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DE5" w:rsidRPr="00AC07B9" w:rsidRDefault="00315DE5" w:rsidP="00AC07B9">
      <w:pPr>
        <w:pStyle w:val="Ttulo"/>
        <w:tabs>
          <w:tab w:val="center" w:pos="4561"/>
          <w:tab w:val="left" w:pos="6720"/>
        </w:tabs>
        <w:ind w:left="284"/>
        <w:rPr>
          <w:rFonts w:cs="Arial"/>
          <w:szCs w:val="22"/>
        </w:rPr>
      </w:pPr>
      <w:r w:rsidRPr="00AC07B9">
        <w:rPr>
          <w:rFonts w:cs="Arial"/>
          <w:szCs w:val="22"/>
        </w:rPr>
        <w:t xml:space="preserve">SEDE </w:t>
      </w:r>
      <w:r w:rsidR="00CA6C73" w:rsidRPr="00AC07B9">
        <w:rPr>
          <w:rFonts w:cs="Arial"/>
          <w:szCs w:val="22"/>
        </w:rPr>
        <w:t>CUNDINAMARCA</w:t>
      </w:r>
    </w:p>
    <w:p w:rsidR="00315DE5" w:rsidRPr="00AC07B9" w:rsidRDefault="00315DE5" w:rsidP="00AC07B9">
      <w:pPr>
        <w:pStyle w:val="Ttulo"/>
        <w:tabs>
          <w:tab w:val="center" w:pos="4561"/>
          <w:tab w:val="left" w:pos="6720"/>
        </w:tabs>
        <w:ind w:left="284"/>
        <w:rPr>
          <w:rFonts w:cs="Arial"/>
          <w:szCs w:val="22"/>
        </w:rPr>
      </w:pPr>
    </w:p>
    <w:p w:rsidR="00315DE5" w:rsidRPr="00AC07B9" w:rsidRDefault="00315DE5" w:rsidP="00AC07B9">
      <w:pPr>
        <w:pStyle w:val="Ttulo"/>
        <w:tabs>
          <w:tab w:val="center" w:pos="4561"/>
          <w:tab w:val="left" w:pos="6720"/>
        </w:tabs>
        <w:ind w:left="284"/>
        <w:rPr>
          <w:rFonts w:cs="Arial"/>
          <w:szCs w:val="22"/>
        </w:rPr>
      </w:pPr>
      <w:r w:rsidRPr="00AC07B9">
        <w:rPr>
          <w:rFonts w:cs="Arial"/>
          <w:szCs w:val="22"/>
        </w:rPr>
        <w:t xml:space="preserve">RESOLUCIÓN RECTORAL No. </w:t>
      </w:r>
      <w:r w:rsidR="001C37F4" w:rsidRPr="00AC07B9">
        <w:rPr>
          <w:rFonts w:cs="Arial"/>
          <w:szCs w:val="22"/>
        </w:rPr>
        <w:t>1</w:t>
      </w:r>
      <w:r w:rsidR="00877B27">
        <w:rPr>
          <w:rFonts w:cs="Arial"/>
          <w:szCs w:val="22"/>
        </w:rPr>
        <w:t>85</w:t>
      </w:r>
    </w:p>
    <w:p w:rsidR="00315DE5" w:rsidRPr="00AC07B9" w:rsidRDefault="00315DE5" w:rsidP="00AC07B9">
      <w:pPr>
        <w:pStyle w:val="Ttulo"/>
        <w:tabs>
          <w:tab w:val="center" w:pos="4561"/>
          <w:tab w:val="left" w:pos="6720"/>
        </w:tabs>
        <w:ind w:left="284"/>
        <w:rPr>
          <w:rFonts w:cs="Arial"/>
          <w:szCs w:val="22"/>
        </w:rPr>
      </w:pPr>
    </w:p>
    <w:p w:rsidR="00315DE5" w:rsidRPr="00AC07B9" w:rsidRDefault="00877B27" w:rsidP="00AC07B9">
      <w:pPr>
        <w:spacing w:after="0"/>
        <w:jc w:val="center"/>
        <w:rPr>
          <w:rFonts w:ascii="Arial" w:hAnsi="Arial" w:cs="Arial"/>
          <w:bCs/>
          <w:noProof/>
        </w:rPr>
      </w:pPr>
      <w:r>
        <w:rPr>
          <w:rFonts w:ascii="Arial" w:hAnsi="Arial" w:cs="Arial"/>
          <w:bCs/>
          <w:noProof/>
        </w:rPr>
        <w:t>1</w:t>
      </w:r>
      <w:r w:rsidR="00C170F4">
        <w:rPr>
          <w:rFonts w:ascii="Arial" w:hAnsi="Arial" w:cs="Arial"/>
          <w:bCs/>
          <w:noProof/>
        </w:rPr>
        <w:t>5</w:t>
      </w:r>
      <w:r w:rsidR="00315DE5" w:rsidRPr="00AC07B9">
        <w:rPr>
          <w:rFonts w:ascii="Arial" w:hAnsi="Arial" w:cs="Arial"/>
          <w:bCs/>
          <w:noProof/>
        </w:rPr>
        <w:t xml:space="preserve"> de </w:t>
      </w:r>
      <w:r>
        <w:rPr>
          <w:rFonts w:ascii="Arial" w:hAnsi="Arial" w:cs="Arial"/>
          <w:bCs/>
          <w:noProof/>
        </w:rPr>
        <w:t>Enero de 2016</w:t>
      </w:r>
    </w:p>
    <w:p w:rsidR="00315DE5" w:rsidRPr="00AC07B9" w:rsidRDefault="00315DE5" w:rsidP="00AC07B9">
      <w:pPr>
        <w:spacing w:after="0"/>
        <w:jc w:val="center"/>
        <w:rPr>
          <w:rFonts w:ascii="Arial" w:hAnsi="Arial" w:cs="Arial"/>
        </w:rPr>
      </w:pPr>
    </w:p>
    <w:p w:rsidR="00315DE5" w:rsidRPr="00AC07B9" w:rsidRDefault="00315DE5" w:rsidP="00AC07B9">
      <w:pPr>
        <w:pStyle w:val="Ttulo4"/>
        <w:jc w:val="center"/>
        <w:rPr>
          <w:rFonts w:ascii="Arial" w:hAnsi="Arial" w:cs="Arial"/>
          <w:sz w:val="22"/>
          <w:szCs w:val="22"/>
          <w:u w:val="none"/>
        </w:rPr>
      </w:pPr>
      <w:r w:rsidRPr="00AC07B9">
        <w:rPr>
          <w:rFonts w:ascii="Arial" w:hAnsi="Arial" w:cs="Arial"/>
          <w:sz w:val="22"/>
          <w:szCs w:val="22"/>
          <w:u w:val="none"/>
        </w:rPr>
        <w:t xml:space="preserve">POR LA CUAL SE DIVULGA EL PROCEDIMIENTO ELECTORAL </w:t>
      </w:r>
    </w:p>
    <w:p w:rsidR="00315DE5" w:rsidRPr="00AC07B9" w:rsidRDefault="00315DE5" w:rsidP="00AC07B9">
      <w:pPr>
        <w:pStyle w:val="Ttulo4"/>
        <w:jc w:val="center"/>
        <w:rPr>
          <w:rFonts w:ascii="Arial" w:hAnsi="Arial" w:cs="Arial"/>
          <w:sz w:val="22"/>
          <w:szCs w:val="22"/>
          <w:u w:val="none"/>
        </w:rPr>
      </w:pPr>
      <w:r w:rsidRPr="00AC07B9">
        <w:rPr>
          <w:rFonts w:ascii="Arial" w:hAnsi="Arial" w:cs="Arial"/>
          <w:sz w:val="22"/>
          <w:szCs w:val="22"/>
          <w:u w:val="none"/>
        </w:rPr>
        <w:t xml:space="preserve">DE LA SEDE </w:t>
      </w:r>
      <w:r w:rsidR="001C37F4" w:rsidRPr="00AC07B9">
        <w:rPr>
          <w:rFonts w:ascii="Arial" w:hAnsi="Arial" w:cs="Arial"/>
          <w:sz w:val="22"/>
          <w:szCs w:val="22"/>
          <w:u w:val="none"/>
        </w:rPr>
        <w:t>CUNDINAMARCA</w:t>
      </w:r>
      <w:r w:rsidRPr="00AC07B9">
        <w:rPr>
          <w:rFonts w:ascii="Arial" w:hAnsi="Arial" w:cs="Arial"/>
          <w:sz w:val="22"/>
          <w:szCs w:val="22"/>
          <w:u w:val="none"/>
        </w:rPr>
        <w:t>, PARA LA PARTICIPACIÓN DE LA COMUNIDAD UNIVERSITARIA EN LAS ELECCIONE</w:t>
      </w:r>
      <w:r w:rsidR="003D09BA">
        <w:rPr>
          <w:rFonts w:ascii="Arial" w:hAnsi="Arial" w:cs="Arial"/>
          <w:sz w:val="22"/>
          <w:szCs w:val="22"/>
          <w:u w:val="none"/>
        </w:rPr>
        <w:t>S A CONSEJOS GENERALES, DE SEDE</w:t>
      </w:r>
      <w:r w:rsidRPr="00AC07B9">
        <w:rPr>
          <w:rFonts w:ascii="Arial" w:hAnsi="Arial" w:cs="Arial"/>
          <w:sz w:val="22"/>
          <w:szCs w:val="22"/>
          <w:u w:val="none"/>
        </w:rPr>
        <w:t xml:space="preserve"> Y COMITÉ CURRICULAR DE PROGRAMA</w:t>
      </w:r>
      <w:r w:rsidR="003D09BA">
        <w:rPr>
          <w:rFonts w:ascii="Arial" w:hAnsi="Arial" w:cs="Arial"/>
          <w:sz w:val="22"/>
          <w:szCs w:val="22"/>
          <w:u w:val="none"/>
        </w:rPr>
        <w:t xml:space="preserve"> 2016-2018</w:t>
      </w:r>
    </w:p>
    <w:p w:rsidR="00315DE5" w:rsidRPr="00AC07B9" w:rsidRDefault="00315DE5" w:rsidP="00AC07B9">
      <w:pPr>
        <w:pStyle w:val="Ttulo4"/>
        <w:jc w:val="center"/>
        <w:rPr>
          <w:rFonts w:ascii="Arial" w:hAnsi="Arial" w:cs="Arial"/>
          <w:sz w:val="22"/>
          <w:szCs w:val="22"/>
          <w:u w:val="none"/>
        </w:rPr>
      </w:pPr>
    </w:p>
    <w:p w:rsidR="00315DE5" w:rsidRPr="00AC07B9" w:rsidRDefault="00315DE5" w:rsidP="00AC07B9">
      <w:pPr>
        <w:pStyle w:val="Textoindependiente2"/>
        <w:jc w:val="both"/>
        <w:rPr>
          <w:rFonts w:ascii="Arial" w:hAnsi="Arial" w:cs="Arial"/>
          <w:bCs/>
          <w:sz w:val="22"/>
          <w:szCs w:val="22"/>
          <w:lang w:val="es-CO"/>
        </w:rPr>
      </w:pPr>
      <w:r w:rsidRPr="00AC07B9">
        <w:rPr>
          <w:rFonts w:ascii="Arial" w:hAnsi="Arial" w:cs="Arial"/>
          <w:bCs/>
          <w:sz w:val="22"/>
          <w:szCs w:val="22"/>
          <w:lang w:val="es-CO"/>
        </w:rPr>
        <w:t xml:space="preserve">El Rector de la Sede </w:t>
      </w:r>
      <w:r w:rsidR="001C37F4" w:rsidRPr="00AC07B9">
        <w:rPr>
          <w:rFonts w:ascii="Arial" w:hAnsi="Arial" w:cs="Arial"/>
          <w:bCs/>
          <w:sz w:val="22"/>
          <w:szCs w:val="22"/>
          <w:lang w:val="es-CO"/>
        </w:rPr>
        <w:t>Cundinamarca</w:t>
      </w:r>
      <w:r w:rsidRPr="00AC07B9">
        <w:rPr>
          <w:rFonts w:ascii="Arial" w:hAnsi="Arial" w:cs="Arial"/>
          <w:bCs/>
          <w:sz w:val="22"/>
          <w:szCs w:val="22"/>
          <w:lang w:val="es-CO"/>
        </w:rPr>
        <w:t xml:space="preserve"> de la Corporación Universitaria Minuto de Dios-UNIMINUTO, en uso de sus atribuciones estatutarias vigentes  y</w:t>
      </w:r>
    </w:p>
    <w:p w:rsidR="00315DE5" w:rsidRPr="00AC07B9" w:rsidRDefault="00315DE5" w:rsidP="00AC07B9">
      <w:pPr>
        <w:spacing w:after="0"/>
        <w:rPr>
          <w:rFonts w:ascii="Arial" w:hAnsi="Arial" w:cs="Arial"/>
          <w:lang w:val="es-CO"/>
        </w:rPr>
      </w:pPr>
    </w:p>
    <w:p w:rsidR="00315DE5" w:rsidRPr="00AC07B9" w:rsidRDefault="00315DE5" w:rsidP="00AC07B9">
      <w:pPr>
        <w:pStyle w:val="Ttulo1"/>
        <w:jc w:val="center"/>
        <w:rPr>
          <w:rFonts w:ascii="Arial" w:hAnsi="Arial" w:cs="Arial"/>
          <w:sz w:val="22"/>
          <w:szCs w:val="22"/>
        </w:rPr>
      </w:pPr>
      <w:r w:rsidRPr="00AC07B9">
        <w:rPr>
          <w:rFonts w:ascii="Arial" w:hAnsi="Arial" w:cs="Arial"/>
          <w:sz w:val="22"/>
          <w:szCs w:val="22"/>
        </w:rPr>
        <w:t>CONSIDERANDO</w:t>
      </w:r>
    </w:p>
    <w:p w:rsidR="00315DE5" w:rsidRPr="00AC07B9" w:rsidRDefault="00315DE5" w:rsidP="00AC07B9">
      <w:pPr>
        <w:spacing w:after="0"/>
        <w:rPr>
          <w:rFonts w:ascii="Arial" w:hAnsi="Arial" w:cs="Arial"/>
        </w:rPr>
      </w:pPr>
    </w:p>
    <w:p w:rsidR="00315DE5" w:rsidRPr="00AC07B9" w:rsidRDefault="00315DE5" w:rsidP="00AC07B9">
      <w:pPr>
        <w:spacing w:after="0"/>
        <w:jc w:val="both"/>
        <w:rPr>
          <w:rFonts w:ascii="Arial" w:hAnsi="Arial" w:cs="Arial"/>
          <w:bCs/>
        </w:rPr>
      </w:pPr>
      <w:r w:rsidRPr="00AC07B9">
        <w:rPr>
          <w:rFonts w:ascii="Arial" w:hAnsi="Arial" w:cs="Arial"/>
          <w:bCs/>
        </w:rPr>
        <w:t>Que el artículo 65 de los estatutos de UNIMINUTO, establece que el Rector de la Sede, “</w:t>
      </w:r>
      <w:r w:rsidRPr="00AC07B9">
        <w:rPr>
          <w:rFonts w:ascii="Arial" w:hAnsi="Arial" w:cs="Arial"/>
          <w:bCs/>
          <w:i/>
          <w:iCs/>
        </w:rPr>
        <w:t>es la máxima autoridad personal de gobierno de la respectiva Sede a cuyo cargo se encuentran las actividades de la misma. Es su responsabilidad tomar las decisiones de acuerdo con las funciones asignadas por estos Estatutos..</w:t>
      </w:r>
      <w:r w:rsidRPr="00AC07B9">
        <w:rPr>
          <w:rFonts w:ascii="Arial" w:hAnsi="Arial" w:cs="Arial"/>
          <w:bCs/>
        </w:rPr>
        <w:t>.”</w:t>
      </w:r>
    </w:p>
    <w:p w:rsidR="00315DE5" w:rsidRPr="00AC07B9" w:rsidRDefault="00315DE5" w:rsidP="00AC07B9">
      <w:pPr>
        <w:spacing w:after="0"/>
        <w:jc w:val="both"/>
        <w:rPr>
          <w:rFonts w:ascii="Arial" w:hAnsi="Arial" w:cs="Arial"/>
          <w:bCs/>
        </w:rPr>
      </w:pPr>
    </w:p>
    <w:p w:rsidR="00315DE5" w:rsidRPr="00AC07B9" w:rsidRDefault="00315DE5" w:rsidP="00AC07B9">
      <w:pPr>
        <w:spacing w:after="0"/>
        <w:jc w:val="both"/>
        <w:rPr>
          <w:rFonts w:ascii="Arial" w:hAnsi="Arial" w:cs="Arial"/>
          <w:iCs/>
        </w:rPr>
      </w:pPr>
      <w:r w:rsidRPr="00AC07B9">
        <w:rPr>
          <w:rFonts w:ascii="Arial" w:hAnsi="Arial" w:cs="Arial"/>
        </w:rPr>
        <w:t xml:space="preserve">Que entre otras funciones, el literal b) del artículo 66 del Reglamento Orgánico de Uniminuto prevé, que es función del Rector de Sede, entre otras, ejecutar </w:t>
      </w:r>
      <w:r w:rsidRPr="00AC07B9">
        <w:rPr>
          <w:rFonts w:ascii="Arial" w:hAnsi="Arial" w:cs="Arial"/>
          <w:iCs/>
        </w:rPr>
        <w:t>las políticas generales para la planeación de la Sede de acuerdo con las instrucciones del Rector General.</w:t>
      </w:r>
    </w:p>
    <w:p w:rsidR="00315DE5" w:rsidRPr="00AC07B9" w:rsidRDefault="00315DE5" w:rsidP="00AC07B9">
      <w:pPr>
        <w:spacing w:after="0"/>
        <w:jc w:val="both"/>
        <w:rPr>
          <w:rFonts w:ascii="Arial" w:hAnsi="Arial" w:cs="Arial"/>
          <w:iCs/>
        </w:rPr>
      </w:pPr>
    </w:p>
    <w:p w:rsidR="00315DE5" w:rsidRPr="00AC07B9" w:rsidRDefault="00315DE5" w:rsidP="00AC07B9">
      <w:pPr>
        <w:spacing w:after="0"/>
        <w:jc w:val="both"/>
        <w:rPr>
          <w:rFonts w:ascii="Arial" w:hAnsi="Arial" w:cs="Arial"/>
          <w:iCs/>
        </w:rPr>
      </w:pPr>
      <w:r w:rsidRPr="00AC07B9">
        <w:rPr>
          <w:rFonts w:ascii="Arial" w:hAnsi="Arial" w:cs="Arial"/>
          <w:iCs/>
        </w:rPr>
        <w:t>Que mediante Acuerdo 145  del 26 de febrero de 2010 del Consejo de Fundadores, se aprobó el Reglamento de Participación de la Corporación Universitaria Minuto de Dios – UNIMINUTO.</w:t>
      </w:r>
    </w:p>
    <w:p w:rsidR="00315DE5" w:rsidRPr="00AC07B9" w:rsidRDefault="00315DE5" w:rsidP="00AC07B9">
      <w:pPr>
        <w:spacing w:after="0"/>
        <w:jc w:val="both"/>
        <w:rPr>
          <w:rFonts w:ascii="Arial" w:hAnsi="Arial" w:cs="Arial"/>
          <w:iCs/>
        </w:rPr>
      </w:pPr>
    </w:p>
    <w:p w:rsidR="00315DE5" w:rsidRPr="00AC07B9" w:rsidRDefault="00315DE5" w:rsidP="00AC07B9">
      <w:pPr>
        <w:spacing w:after="0"/>
        <w:jc w:val="both"/>
        <w:rPr>
          <w:rFonts w:ascii="Arial" w:hAnsi="Arial" w:cs="Arial"/>
          <w:iCs/>
        </w:rPr>
      </w:pPr>
      <w:r w:rsidRPr="00AC07B9">
        <w:rPr>
          <w:rFonts w:ascii="Arial" w:hAnsi="Arial" w:cs="Arial"/>
          <w:iCs/>
        </w:rPr>
        <w:t xml:space="preserve">Que en cumplimiento del acuerdo antes mencionado, mediante Resolución Rectoral No. </w:t>
      </w:r>
      <w:r w:rsidR="00C170F4" w:rsidRPr="00104C27">
        <w:rPr>
          <w:rFonts w:ascii="Arial" w:hAnsi="Arial" w:cs="Arial"/>
          <w:iCs/>
        </w:rPr>
        <w:t>1364</w:t>
      </w:r>
      <w:r w:rsidRPr="00104C27">
        <w:rPr>
          <w:rFonts w:ascii="Arial" w:hAnsi="Arial" w:cs="Arial"/>
          <w:iCs/>
        </w:rPr>
        <w:t xml:space="preserve"> del </w:t>
      </w:r>
      <w:r w:rsidR="00C170F4" w:rsidRPr="00104C27">
        <w:rPr>
          <w:rFonts w:ascii="Arial" w:hAnsi="Arial" w:cs="Arial"/>
          <w:iCs/>
        </w:rPr>
        <w:t>15</w:t>
      </w:r>
      <w:r w:rsidRPr="00104C27">
        <w:rPr>
          <w:rFonts w:ascii="Arial" w:hAnsi="Arial" w:cs="Arial"/>
          <w:iCs/>
        </w:rPr>
        <w:t xml:space="preserve"> de </w:t>
      </w:r>
      <w:r w:rsidR="00C170F4" w:rsidRPr="00104C27">
        <w:rPr>
          <w:rFonts w:ascii="Arial" w:hAnsi="Arial" w:cs="Arial"/>
          <w:iCs/>
        </w:rPr>
        <w:t>E</w:t>
      </w:r>
      <w:r w:rsidRPr="00104C27">
        <w:rPr>
          <w:rFonts w:ascii="Arial" w:hAnsi="Arial" w:cs="Arial"/>
          <w:iCs/>
        </w:rPr>
        <w:t>nero de 201</w:t>
      </w:r>
      <w:r w:rsidR="00C170F4" w:rsidRPr="00104C27">
        <w:rPr>
          <w:rFonts w:ascii="Arial" w:hAnsi="Arial" w:cs="Arial"/>
          <w:iCs/>
        </w:rPr>
        <w:t>6</w:t>
      </w:r>
      <w:r w:rsidRPr="00104C27">
        <w:rPr>
          <w:rFonts w:ascii="Arial" w:hAnsi="Arial" w:cs="Arial"/>
          <w:iCs/>
        </w:rPr>
        <w:t>, el Rector General de UNIMINUTO, ordenó la realización de las jornadas de votación para la elección de los representantes a los Consejos de la Institución, en particular en el artículo segundo de la mencionada resolución establece que el Rector y Secretario de Sede, “promocionarán, estimularán, y harán seguimiento al proceso electoral para Consejos Generales y Consejos de Sede”.</w:t>
      </w:r>
    </w:p>
    <w:p w:rsidR="00315DE5" w:rsidRPr="00AC07B9" w:rsidRDefault="00315DE5" w:rsidP="00AC07B9">
      <w:pPr>
        <w:spacing w:after="0"/>
        <w:jc w:val="both"/>
        <w:rPr>
          <w:rFonts w:ascii="Arial" w:hAnsi="Arial" w:cs="Arial"/>
        </w:rPr>
      </w:pPr>
    </w:p>
    <w:p w:rsidR="00315DE5" w:rsidRPr="00AC07B9" w:rsidRDefault="00315DE5" w:rsidP="00AC07B9">
      <w:pPr>
        <w:pStyle w:val="Ttulo2"/>
        <w:jc w:val="center"/>
        <w:rPr>
          <w:szCs w:val="22"/>
        </w:rPr>
      </w:pPr>
      <w:r w:rsidRPr="00AC07B9">
        <w:rPr>
          <w:szCs w:val="22"/>
        </w:rPr>
        <w:t>RESUELVE</w:t>
      </w:r>
    </w:p>
    <w:p w:rsidR="00315DE5" w:rsidRPr="00AC07B9" w:rsidRDefault="00315DE5" w:rsidP="00AC07B9">
      <w:pPr>
        <w:spacing w:after="0"/>
        <w:rPr>
          <w:rFonts w:ascii="Arial" w:hAnsi="Arial" w:cs="Arial"/>
        </w:rPr>
      </w:pPr>
    </w:p>
    <w:p w:rsidR="004B698E" w:rsidRDefault="00315DE5" w:rsidP="00AC07B9">
      <w:pPr>
        <w:spacing w:after="0"/>
        <w:jc w:val="both"/>
        <w:rPr>
          <w:rFonts w:ascii="Arial" w:hAnsi="Arial" w:cs="Arial"/>
        </w:rPr>
      </w:pPr>
      <w:r w:rsidRPr="00AC07B9">
        <w:rPr>
          <w:rFonts w:ascii="Arial" w:hAnsi="Arial" w:cs="Arial"/>
          <w:b/>
          <w:bCs/>
        </w:rPr>
        <w:t xml:space="preserve">ARTICULO PRIMERO. </w:t>
      </w:r>
      <w:r w:rsidRPr="00AC07B9">
        <w:rPr>
          <w:rFonts w:ascii="Arial" w:hAnsi="Arial" w:cs="Arial"/>
        </w:rPr>
        <w:t xml:space="preserve"> </w:t>
      </w:r>
      <w:r w:rsidRPr="00AC07B9">
        <w:rPr>
          <w:rFonts w:ascii="Arial" w:hAnsi="Arial" w:cs="Arial"/>
          <w:b/>
        </w:rPr>
        <w:t>Elección de candidatos a Consejos Generales y de Sede:</w:t>
      </w:r>
      <w:r w:rsidRPr="00AC07B9">
        <w:rPr>
          <w:rFonts w:ascii="Arial" w:hAnsi="Arial" w:cs="Arial"/>
        </w:rPr>
        <w:t xml:space="preserve"> Comunicar mediante la presente Resolución, a toda la comunidad universitaria de la Sede </w:t>
      </w:r>
      <w:r w:rsidR="00CA6C73" w:rsidRPr="00AC07B9">
        <w:rPr>
          <w:rFonts w:ascii="Arial" w:hAnsi="Arial" w:cs="Arial"/>
        </w:rPr>
        <w:t>CUNDINAMARCA</w:t>
      </w:r>
      <w:r w:rsidRPr="00AC07B9">
        <w:rPr>
          <w:rFonts w:ascii="Arial" w:hAnsi="Arial" w:cs="Arial"/>
        </w:rPr>
        <w:t xml:space="preserve">, el inicio, a partir de la expedición de la presente resolución, del </w:t>
      </w:r>
    </w:p>
    <w:p w:rsidR="00315DE5" w:rsidRPr="00AC07B9" w:rsidRDefault="00315DE5" w:rsidP="00AC07B9">
      <w:pPr>
        <w:spacing w:after="0"/>
        <w:jc w:val="both"/>
        <w:rPr>
          <w:rFonts w:ascii="Arial" w:hAnsi="Arial" w:cs="Arial"/>
        </w:rPr>
      </w:pPr>
      <w:r w:rsidRPr="00AC07B9">
        <w:rPr>
          <w:rFonts w:ascii="Arial" w:hAnsi="Arial" w:cs="Arial"/>
        </w:rPr>
        <w:t xml:space="preserve">proceso electoral, para participar en la elección de delegados de Decanos, </w:t>
      </w:r>
      <w:r w:rsidR="00146D36">
        <w:rPr>
          <w:rFonts w:ascii="Arial" w:hAnsi="Arial" w:cs="Arial"/>
        </w:rPr>
        <w:t>profesores</w:t>
      </w:r>
      <w:r w:rsidRPr="00AC07B9">
        <w:rPr>
          <w:rFonts w:ascii="Arial" w:hAnsi="Arial" w:cs="Arial"/>
        </w:rPr>
        <w:t>, estudiantes y egresados en los siguientes 7 Consejos:</w:t>
      </w:r>
    </w:p>
    <w:p w:rsidR="00315DE5" w:rsidRPr="00AC07B9" w:rsidRDefault="00315DE5" w:rsidP="00AC07B9">
      <w:pPr>
        <w:spacing w:after="0"/>
        <w:jc w:val="both"/>
        <w:rPr>
          <w:rFonts w:ascii="Arial" w:hAnsi="Arial" w:cs="Arial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8"/>
        <w:gridCol w:w="4536"/>
      </w:tblGrid>
      <w:tr w:rsidR="00315DE5" w:rsidRPr="00AC07B9" w:rsidTr="002D3AE7">
        <w:tc>
          <w:tcPr>
            <w:tcW w:w="4678" w:type="dxa"/>
          </w:tcPr>
          <w:p w:rsidR="00315DE5" w:rsidRPr="00AC07B9" w:rsidRDefault="00315DE5" w:rsidP="00AC07B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07B9">
              <w:rPr>
                <w:rFonts w:ascii="Arial" w:hAnsi="Arial" w:cs="Arial"/>
                <w:b/>
                <w:sz w:val="20"/>
                <w:szCs w:val="20"/>
              </w:rPr>
              <w:t>Consejos Generales</w:t>
            </w:r>
          </w:p>
        </w:tc>
        <w:tc>
          <w:tcPr>
            <w:tcW w:w="4536" w:type="dxa"/>
          </w:tcPr>
          <w:p w:rsidR="00315DE5" w:rsidRPr="00AC07B9" w:rsidRDefault="00315DE5" w:rsidP="00AC07B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07B9">
              <w:rPr>
                <w:rFonts w:ascii="Arial" w:hAnsi="Arial" w:cs="Arial"/>
                <w:b/>
                <w:sz w:val="20"/>
                <w:szCs w:val="20"/>
              </w:rPr>
              <w:t xml:space="preserve">Consejos de Sede </w:t>
            </w:r>
            <w:r w:rsidR="00CA6C73" w:rsidRPr="00AC07B9">
              <w:rPr>
                <w:rFonts w:ascii="Arial" w:hAnsi="Arial" w:cs="Arial"/>
                <w:b/>
                <w:sz w:val="20"/>
                <w:szCs w:val="20"/>
              </w:rPr>
              <w:t>CUNDINAMARCA</w:t>
            </w:r>
          </w:p>
        </w:tc>
      </w:tr>
      <w:tr w:rsidR="00315DE5" w:rsidRPr="00AC07B9" w:rsidTr="002D3AE7">
        <w:tc>
          <w:tcPr>
            <w:tcW w:w="4678" w:type="dxa"/>
          </w:tcPr>
          <w:p w:rsidR="00315DE5" w:rsidRPr="00AC07B9" w:rsidRDefault="00315DE5" w:rsidP="00AC07B9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7B9">
              <w:rPr>
                <w:rFonts w:ascii="Arial" w:hAnsi="Arial" w:cs="Arial"/>
                <w:sz w:val="20"/>
                <w:szCs w:val="20"/>
              </w:rPr>
              <w:t>1.Consejo de Gobierno</w:t>
            </w:r>
          </w:p>
        </w:tc>
        <w:tc>
          <w:tcPr>
            <w:tcW w:w="4536" w:type="dxa"/>
          </w:tcPr>
          <w:p w:rsidR="00315DE5" w:rsidRPr="00AC07B9" w:rsidRDefault="00315DE5" w:rsidP="00212F5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7B9">
              <w:rPr>
                <w:rFonts w:ascii="Arial" w:hAnsi="Arial" w:cs="Arial"/>
                <w:sz w:val="20"/>
                <w:szCs w:val="20"/>
              </w:rPr>
              <w:t>4. Consejo Superior</w:t>
            </w:r>
            <w:r w:rsidR="00212F5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15DE5" w:rsidRPr="00AC07B9" w:rsidTr="002D3AE7">
        <w:tc>
          <w:tcPr>
            <w:tcW w:w="4678" w:type="dxa"/>
          </w:tcPr>
          <w:p w:rsidR="00315DE5" w:rsidRPr="00AC07B9" w:rsidRDefault="00315DE5" w:rsidP="00AC07B9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7B9">
              <w:rPr>
                <w:rFonts w:ascii="Arial" w:hAnsi="Arial" w:cs="Arial"/>
                <w:sz w:val="20"/>
                <w:szCs w:val="20"/>
              </w:rPr>
              <w:t>2. Consejo General Administrativo y Financiero</w:t>
            </w:r>
          </w:p>
        </w:tc>
        <w:tc>
          <w:tcPr>
            <w:tcW w:w="4536" w:type="dxa"/>
          </w:tcPr>
          <w:p w:rsidR="00315DE5" w:rsidRPr="00AC07B9" w:rsidRDefault="00315DE5" w:rsidP="00AC07B9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7B9">
              <w:rPr>
                <w:rFonts w:ascii="Arial" w:hAnsi="Arial" w:cs="Arial"/>
                <w:sz w:val="20"/>
                <w:szCs w:val="20"/>
              </w:rPr>
              <w:t>5. Consejo Académico</w:t>
            </w:r>
          </w:p>
        </w:tc>
      </w:tr>
      <w:tr w:rsidR="00315DE5" w:rsidRPr="00AC07B9" w:rsidTr="002D3AE7">
        <w:tc>
          <w:tcPr>
            <w:tcW w:w="4678" w:type="dxa"/>
          </w:tcPr>
          <w:p w:rsidR="00315DE5" w:rsidRPr="00AC07B9" w:rsidRDefault="00315DE5" w:rsidP="00AC07B9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7B9">
              <w:rPr>
                <w:rFonts w:ascii="Arial" w:hAnsi="Arial" w:cs="Arial"/>
                <w:sz w:val="20"/>
                <w:szCs w:val="20"/>
              </w:rPr>
              <w:t>3. Consejo General Académico</w:t>
            </w:r>
          </w:p>
        </w:tc>
        <w:tc>
          <w:tcPr>
            <w:tcW w:w="4536" w:type="dxa"/>
          </w:tcPr>
          <w:p w:rsidR="00315DE5" w:rsidRPr="00AC07B9" w:rsidRDefault="00315DE5" w:rsidP="00212F5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7B9">
              <w:rPr>
                <w:rFonts w:ascii="Arial" w:hAnsi="Arial" w:cs="Arial"/>
                <w:sz w:val="20"/>
                <w:szCs w:val="20"/>
              </w:rPr>
              <w:t>6. Consejo Administrativo y Financiero</w:t>
            </w:r>
            <w:r w:rsidR="00212F5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15DE5" w:rsidRPr="00AC07B9" w:rsidTr="002D3AE7">
        <w:tc>
          <w:tcPr>
            <w:tcW w:w="4678" w:type="dxa"/>
          </w:tcPr>
          <w:p w:rsidR="00315DE5" w:rsidRPr="00AC07B9" w:rsidRDefault="00315DE5" w:rsidP="00AC07B9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315DE5" w:rsidRPr="00AC07B9" w:rsidRDefault="00315DE5" w:rsidP="00AC07B9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7B9">
              <w:rPr>
                <w:rFonts w:ascii="Arial" w:hAnsi="Arial" w:cs="Arial"/>
                <w:sz w:val="20"/>
                <w:szCs w:val="20"/>
              </w:rPr>
              <w:t>7. Comité de Bienestar Universitario</w:t>
            </w:r>
          </w:p>
        </w:tc>
      </w:tr>
    </w:tbl>
    <w:p w:rsidR="00315DE5" w:rsidRDefault="00315DE5" w:rsidP="00AC07B9">
      <w:pPr>
        <w:spacing w:after="0"/>
        <w:jc w:val="both"/>
        <w:rPr>
          <w:rFonts w:ascii="Arial" w:hAnsi="Arial" w:cs="Arial"/>
        </w:rPr>
      </w:pPr>
    </w:p>
    <w:p w:rsidR="003D09BA" w:rsidRDefault="003D09BA" w:rsidP="00AC07B9">
      <w:pPr>
        <w:spacing w:after="0"/>
        <w:jc w:val="both"/>
        <w:rPr>
          <w:rFonts w:ascii="Arial" w:hAnsi="Arial" w:cs="Arial"/>
        </w:rPr>
      </w:pPr>
    </w:p>
    <w:tbl>
      <w:tblPr>
        <w:tblW w:w="9322" w:type="dxa"/>
        <w:tblCellMar>
          <w:left w:w="0" w:type="dxa"/>
          <w:right w:w="0" w:type="dxa"/>
        </w:tblCellMar>
        <w:tblLook w:val="04A0"/>
      </w:tblPr>
      <w:tblGrid>
        <w:gridCol w:w="2200"/>
        <w:gridCol w:w="2444"/>
        <w:gridCol w:w="4678"/>
      </w:tblGrid>
      <w:tr w:rsidR="003D09BA" w:rsidTr="003D09BA"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9BA" w:rsidRDefault="003D09BA" w:rsidP="00226D08">
            <w:pPr>
              <w:jc w:val="center"/>
              <w:rPr>
                <w:rFonts w:ascii="Arial" w:eastAsiaTheme="minorHAnsi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GOBIERNO</w:t>
            </w:r>
          </w:p>
        </w:tc>
        <w:tc>
          <w:tcPr>
            <w:tcW w:w="24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9BA" w:rsidRDefault="003D09BA" w:rsidP="00226D08">
            <w:pPr>
              <w:jc w:val="center"/>
              <w:rPr>
                <w:rFonts w:ascii="Arial" w:eastAsiaTheme="minorHAnsi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TIPO DE CONSEJOS A LOS QUE SE PUEDEN POSTULAR</w:t>
            </w:r>
          </w:p>
        </w:tc>
        <w:tc>
          <w:tcPr>
            <w:tcW w:w="4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9BA" w:rsidRDefault="003D09BA" w:rsidP="00226D08">
            <w:pPr>
              <w:jc w:val="center"/>
              <w:rPr>
                <w:rFonts w:ascii="Arial" w:eastAsiaTheme="minorHAnsi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ESCANIOS</w:t>
            </w:r>
          </w:p>
        </w:tc>
      </w:tr>
      <w:tr w:rsidR="003D09BA" w:rsidRPr="003D09BA" w:rsidTr="003D09BA">
        <w:tc>
          <w:tcPr>
            <w:tcW w:w="22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9BA" w:rsidRPr="003D09BA" w:rsidRDefault="003D09BA" w:rsidP="003D09B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09BA">
              <w:rPr>
                <w:rFonts w:ascii="Arial" w:hAnsi="Arial" w:cs="Arial"/>
                <w:sz w:val="20"/>
                <w:szCs w:val="20"/>
              </w:rPr>
              <w:t>CONSEJO GENERAL- GOBIERNO CENTRAL UNIMINUTO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9BA" w:rsidRPr="003D09BA" w:rsidRDefault="003D09BA" w:rsidP="003D09B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09BA">
              <w:rPr>
                <w:rFonts w:ascii="Arial" w:hAnsi="Arial" w:cs="Arial"/>
                <w:sz w:val="20"/>
                <w:szCs w:val="20"/>
              </w:rPr>
              <w:t>Consejo de Gobierno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9BA" w:rsidRPr="003D09BA" w:rsidRDefault="003D09BA" w:rsidP="003D09B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09BA">
              <w:rPr>
                <w:rFonts w:ascii="Arial" w:hAnsi="Arial" w:cs="Arial"/>
                <w:sz w:val="20"/>
                <w:szCs w:val="20"/>
              </w:rPr>
              <w:t>- 1 DIRECTOR DE CENTRO REGIONAL (Compite contra los demás directores a nivel nacional)</w:t>
            </w:r>
          </w:p>
          <w:p w:rsidR="003D09BA" w:rsidRPr="003D09BA" w:rsidRDefault="003D09BA" w:rsidP="003D09B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09BA">
              <w:rPr>
                <w:rFonts w:ascii="Arial" w:hAnsi="Arial" w:cs="Arial"/>
                <w:sz w:val="20"/>
                <w:szCs w:val="20"/>
              </w:rPr>
              <w:t>- 1 PROFESOR (Los que se postulen de nuestra Sede Cundinamarca compiten contra todos los profesores a nivel nacional)</w:t>
            </w:r>
          </w:p>
          <w:p w:rsidR="003D09BA" w:rsidRPr="003D09BA" w:rsidRDefault="003D09BA" w:rsidP="003D09B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09BA">
              <w:rPr>
                <w:rFonts w:ascii="Arial" w:hAnsi="Arial" w:cs="Arial"/>
                <w:sz w:val="20"/>
                <w:szCs w:val="20"/>
              </w:rPr>
              <w:t xml:space="preserve">- 1 ESTUDIANTE  (Los que se postulen de nuestra Sede Cundinamarca compiten contra todos los </w:t>
            </w:r>
            <w:proofErr w:type="spellStart"/>
            <w:r w:rsidRPr="003D09BA">
              <w:rPr>
                <w:rFonts w:ascii="Arial" w:hAnsi="Arial" w:cs="Arial"/>
                <w:sz w:val="20"/>
                <w:szCs w:val="20"/>
              </w:rPr>
              <w:t>estudiantesa</w:t>
            </w:r>
            <w:proofErr w:type="spellEnd"/>
            <w:r w:rsidRPr="003D09BA">
              <w:rPr>
                <w:rFonts w:ascii="Arial" w:hAnsi="Arial" w:cs="Arial"/>
                <w:sz w:val="20"/>
                <w:szCs w:val="20"/>
              </w:rPr>
              <w:t xml:space="preserve"> nivel nacional)</w:t>
            </w:r>
          </w:p>
          <w:p w:rsidR="003D09BA" w:rsidRPr="003D09BA" w:rsidRDefault="003D09BA" w:rsidP="003D09B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9BA" w:rsidRPr="003D09BA" w:rsidTr="003D09BA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09BA" w:rsidRPr="003D09BA" w:rsidRDefault="003D09BA" w:rsidP="003D09B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9BA" w:rsidRPr="003D09BA" w:rsidRDefault="003D09BA" w:rsidP="003D09B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09BA">
              <w:rPr>
                <w:rFonts w:ascii="Arial" w:hAnsi="Arial" w:cs="Arial"/>
                <w:sz w:val="20"/>
                <w:szCs w:val="20"/>
              </w:rPr>
              <w:t>Consejo General Administrativo y financiero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9BA" w:rsidRPr="003D09BA" w:rsidRDefault="003D09BA" w:rsidP="003D09B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09BA">
              <w:rPr>
                <w:rFonts w:ascii="Arial" w:hAnsi="Arial" w:cs="Arial"/>
                <w:sz w:val="20"/>
                <w:szCs w:val="20"/>
              </w:rPr>
              <w:t>- 1 DIRECTOR DE CENTRO REGIONAL (Compite contra los demás directores a nivel nacional)</w:t>
            </w:r>
          </w:p>
          <w:p w:rsidR="003D09BA" w:rsidRPr="003D09BA" w:rsidRDefault="003D09BA" w:rsidP="003D09B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09BA">
              <w:rPr>
                <w:rFonts w:ascii="Arial" w:hAnsi="Arial" w:cs="Arial"/>
                <w:sz w:val="20"/>
                <w:szCs w:val="20"/>
              </w:rPr>
              <w:t>- 1 PROFESOR (Los que se postulen de nuestra Sede Cundinamarca compiten contra todos los profesores a nivel nacional)</w:t>
            </w:r>
          </w:p>
          <w:p w:rsidR="003D09BA" w:rsidRPr="003D09BA" w:rsidRDefault="003D09BA" w:rsidP="003D09B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09BA">
              <w:rPr>
                <w:rFonts w:ascii="Arial" w:hAnsi="Arial" w:cs="Arial"/>
                <w:sz w:val="20"/>
                <w:szCs w:val="20"/>
              </w:rPr>
              <w:t>- 1 ESTUDIANTE  (Los que se postulen de nuestra Sede Cundinamarca compiten contra todos los estudiantes a nivel nacional)</w:t>
            </w:r>
          </w:p>
          <w:p w:rsidR="003D09BA" w:rsidRPr="003D09BA" w:rsidRDefault="003D09BA" w:rsidP="003D09B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9BA" w:rsidRPr="003D09BA" w:rsidTr="003D09BA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09BA" w:rsidRPr="003D09BA" w:rsidRDefault="003D09BA" w:rsidP="003D09B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9BA" w:rsidRPr="003D09BA" w:rsidRDefault="003D09BA" w:rsidP="003D09B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09BA">
              <w:rPr>
                <w:rFonts w:ascii="Arial" w:hAnsi="Arial" w:cs="Arial"/>
                <w:sz w:val="20"/>
                <w:szCs w:val="20"/>
              </w:rPr>
              <w:t>Consejo General Académico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9BA" w:rsidRPr="003D09BA" w:rsidRDefault="003D09BA" w:rsidP="003D09B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09BA">
              <w:rPr>
                <w:rFonts w:ascii="Arial" w:hAnsi="Arial" w:cs="Arial"/>
                <w:sz w:val="20"/>
                <w:szCs w:val="20"/>
              </w:rPr>
              <w:t>- 1 DIRECTOR DE CENTRO REGIONAL (Compite contra los demás directores a nivel nacional)</w:t>
            </w:r>
          </w:p>
          <w:p w:rsidR="003D09BA" w:rsidRPr="003D09BA" w:rsidRDefault="003D09BA" w:rsidP="003D09B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09BA">
              <w:rPr>
                <w:rFonts w:ascii="Arial" w:hAnsi="Arial" w:cs="Arial"/>
                <w:sz w:val="20"/>
                <w:szCs w:val="20"/>
              </w:rPr>
              <w:t>- 1 PROFESOR (Los que se postulen de nuestra Sede Cundinamarca compiten contra todos los profesores a nivel nacional)</w:t>
            </w:r>
          </w:p>
          <w:p w:rsidR="003D09BA" w:rsidRPr="003D09BA" w:rsidRDefault="003D09BA" w:rsidP="003D09B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09BA">
              <w:rPr>
                <w:rFonts w:ascii="Arial" w:hAnsi="Arial" w:cs="Arial"/>
                <w:sz w:val="20"/>
                <w:szCs w:val="20"/>
              </w:rPr>
              <w:t>- 1 ESTUDIANTE  (Los que se postulen de nuestra Sede Cundinamarca compiten contra todos los estudiantes a nivel nacional)</w:t>
            </w:r>
          </w:p>
          <w:p w:rsidR="003D09BA" w:rsidRPr="003D09BA" w:rsidRDefault="003D09BA" w:rsidP="003D09B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D09BA" w:rsidRDefault="003D09BA"/>
    <w:p w:rsidR="00226D08" w:rsidRDefault="00226D08"/>
    <w:p w:rsidR="00226D08" w:rsidRDefault="00226D08"/>
    <w:tbl>
      <w:tblPr>
        <w:tblW w:w="9322" w:type="dxa"/>
        <w:tblCellMar>
          <w:left w:w="0" w:type="dxa"/>
          <w:right w:w="0" w:type="dxa"/>
        </w:tblCellMar>
        <w:tblLook w:val="04A0"/>
      </w:tblPr>
      <w:tblGrid>
        <w:gridCol w:w="2200"/>
        <w:gridCol w:w="2444"/>
        <w:gridCol w:w="4678"/>
      </w:tblGrid>
      <w:tr w:rsidR="003D09BA" w:rsidRPr="003D09BA" w:rsidTr="003D09BA"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9BA" w:rsidRPr="003D09BA" w:rsidRDefault="003D09BA" w:rsidP="003D09B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09BA">
              <w:rPr>
                <w:rFonts w:ascii="Arial" w:hAnsi="Arial" w:cs="Arial"/>
                <w:sz w:val="20"/>
                <w:szCs w:val="20"/>
              </w:rPr>
              <w:t xml:space="preserve">CONSEJOS DE SEDE CUNDINAMARCA- GOBIERNO DE LA SEDE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9BA" w:rsidRPr="003D09BA" w:rsidRDefault="003D09BA" w:rsidP="003D09B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09BA">
              <w:rPr>
                <w:rFonts w:ascii="Arial" w:hAnsi="Arial" w:cs="Arial"/>
                <w:sz w:val="20"/>
                <w:szCs w:val="20"/>
              </w:rPr>
              <w:t>Consejo Superior de Sede Cundinamarca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9BA" w:rsidRPr="003D09BA" w:rsidRDefault="003D09BA" w:rsidP="003D09B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09BA">
              <w:rPr>
                <w:rFonts w:ascii="Arial" w:hAnsi="Arial" w:cs="Arial"/>
                <w:sz w:val="20"/>
                <w:szCs w:val="20"/>
              </w:rPr>
              <w:t>- 1 DIRECTOR DE CENTRO REGIONAL (Compite contra los demás directores a nivel de centros regionales en Cundinamarca)</w:t>
            </w:r>
          </w:p>
          <w:p w:rsidR="003D09BA" w:rsidRPr="003D09BA" w:rsidRDefault="003D09BA" w:rsidP="003D09B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09BA">
              <w:rPr>
                <w:rFonts w:ascii="Arial" w:hAnsi="Arial" w:cs="Arial"/>
                <w:sz w:val="20"/>
                <w:szCs w:val="20"/>
              </w:rPr>
              <w:t>- 1 PROFESOR (Los que se postulen de nuestra Sede Cundinamarca compiten contra todos los profesores a nivel de centros regionales y Centros Tutoriales en Cundinamarca)</w:t>
            </w:r>
          </w:p>
          <w:p w:rsidR="003D09BA" w:rsidRPr="003D09BA" w:rsidRDefault="003D09BA" w:rsidP="003D09B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09BA">
              <w:rPr>
                <w:rFonts w:ascii="Arial" w:hAnsi="Arial" w:cs="Arial"/>
                <w:sz w:val="20"/>
                <w:szCs w:val="20"/>
              </w:rPr>
              <w:t>- 1 ESTUDIANTE  (Los que se postulen de nuestra Sede Cundinamarca compiten contra todos los estudiantes a nivel de centros regionales y Centros Tutoriales en Cundinamarca)</w:t>
            </w:r>
          </w:p>
          <w:p w:rsidR="003D09BA" w:rsidRPr="003D09BA" w:rsidRDefault="003D09BA" w:rsidP="003D09B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9BA" w:rsidRPr="003D09BA" w:rsidTr="003D09BA"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09BA" w:rsidRPr="003D09BA" w:rsidRDefault="003D09BA" w:rsidP="003D09B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9BA" w:rsidRPr="003D09BA" w:rsidRDefault="003D09BA" w:rsidP="003D09B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09BA">
              <w:rPr>
                <w:rFonts w:ascii="Arial" w:hAnsi="Arial" w:cs="Arial"/>
                <w:sz w:val="20"/>
                <w:szCs w:val="20"/>
              </w:rPr>
              <w:t>Consejo Académico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9BA" w:rsidRPr="003D09BA" w:rsidRDefault="003D09BA" w:rsidP="003D09B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09BA">
              <w:rPr>
                <w:rFonts w:ascii="Arial" w:hAnsi="Arial" w:cs="Arial"/>
                <w:sz w:val="20"/>
                <w:szCs w:val="20"/>
              </w:rPr>
              <w:t>- 1 DIRECTOR DE CENTRO REGIONAL (Compite contra los demás directores a nivel nacional)</w:t>
            </w:r>
          </w:p>
          <w:p w:rsidR="003D09BA" w:rsidRPr="003D09BA" w:rsidRDefault="003D09BA" w:rsidP="003D09B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09BA">
              <w:rPr>
                <w:rFonts w:ascii="Arial" w:hAnsi="Arial" w:cs="Arial"/>
                <w:sz w:val="20"/>
                <w:szCs w:val="20"/>
              </w:rPr>
              <w:t>- 1 PROFESOR (Los que se postulen de nuestra Sede Cundinamarca compiten contra todos los profesores a nivel de centros regionales y Centros Tutoriales en Cundinamarca)</w:t>
            </w:r>
          </w:p>
          <w:p w:rsidR="003D09BA" w:rsidRPr="003D09BA" w:rsidRDefault="003D09BA" w:rsidP="003D09B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09BA">
              <w:rPr>
                <w:rFonts w:ascii="Arial" w:hAnsi="Arial" w:cs="Arial"/>
                <w:sz w:val="20"/>
                <w:szCs w:val="20"/>
              </w:rPr>
              <w:t>- 1 ESTUDIANTE  (Los que se postulen de nuestra Sede Cundinamarca compiten contra todos los estudiantes a nivel de centros regionales y Centros Tutoriales en Cundinamarca)</w:t>
            </w:r>
          </w:p>
          <w:p w:rsidR="003D09BA" w:rsidRPr="003D09BA" w:rsidRDefault="003D09BA" w:rsidP="003D09B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9BA" w:rsidRPr="003D09BA" w:rsidTr="003D09BA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09BA" w:rsidRPr="003D09BA" w:rsidRDefault="003D09BA" w:rsidP="003D09B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9BA" w:rsidRPr="003D09BA" w:rsidRDefault="003D09BA" w:rsidP="003D09B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09BA">
              <w:rPr>
                <w:rFonts w:ascii="Arial" w:hAnsi="Arial" w:cs="Arial"/>
                <w:sz w:val="20"/>
                <w:szCs w:val="20"/>
              </w:rPr>
              <w:t>Consejo Administrativo y Financiero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9BA" w:rsidRPr="003D09BA" w:rsidRDefault="003D09BA" w:rsidP="003D09B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09BA">
              <w:rPr>
                <w:rFonts w:ascii="Arial" w:hAnsi="Arial" w:cs="Arial"/>
                <w:sz w:val="20"/>
                <w:szCs w:val="20"/>
              </w:rPr>
              <w:t>- 1 DIRECTOR DE CENTRO REGIONAL (Compite contra los demás directores a nivel nacional)</w:t>
            </w:r>
          </w:p>
          <w:p w:rsidR="003D09BA" w:rsidRPr="003D09BA" w:rsidRDefault="003D09BA" w:rsidP="003D09B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09BA">
              <w:rPr>
                <w:rFonts w:ascii="Arial" w:hAnsi="Arial" w:cs="Arial"/>
                <w:sz w:val="20"/>
                <w:szCs w:val="20"/>
              </w:rPr>
              <w:t>- 1 PROFESOR (Los que se postulen de nuestra Sede Cundinamarca compiten contra todos los profesores a nivel de centros regionales y Centros Tutoriales en Cundinamarca)</w:t>
            </w:r>
          </w:p>
          <w:p w:rsidR="003D09BA" w:rsidRPr="003D09BA" w:rsidRDefault="003D09BA" w:rsidP="003D09B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09BA">
              <w:rPr>
                <w:rFonts w:ascii="Arial" w:hAnsi="Arial" w:cs="Arial"/>
                <w:sz w:val="20"/>
                <w:szCs w:val="20"/>
              </w:rPr>
              <w:t>- 1 ESTUDIANTE  (Los que se postulen de nuestra Sede Cundinamarca compiten contra todos los estudiantes a nivel de centros regionales y Centros Tutoriales en Cundinamarca)</w:t>
            </w:r>
          </w:p>
          <w:p w:rsidR="003D09BA" w:rsidRPr="003D09BA" w:rsidRDefault="003D09BA" w:rsidP="003D09B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9BA" w:rsidRPr="003D09BA" w:rsidTr="003D09BA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09BA" w:rsidRPr="003D09BA" w:rsidRDefault="003D09BA" w:rsidP="003D09B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9BA" w:rsidRPr="003D09BA" w:rsidRDefault="003D09BA" w:rsidP="003D09B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09BA">
              <w:rPr>
                <w:rFonts w:ascii="Arial" w:hAnsi="Arial" w:cs="Arial"/>
                <w:sz w:val="20"/>
                <w:szCs w:val="20"/>
              </w:rPr>
              <w:t>Comité de Bienestar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9BA" w:rsidRPr="003D09BA" w:rsidRDefault="003D09BA" w:rsidP="003D09B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09BA">
              <w:rPr>
                <w:rFonts w:ascii="Arial" w:hAnsi="Arial" w:cs="Arial"/>
                <w:sz w:val="20"/>
                <w:szCs w:val="20"/>
              </w:rPr>
              <w:t>- 1 DIRECTOR DE CENTRO REGIONAL (Compite contra los demás directores a nivel nacional)</w:t>
            </w:r>
          </w:p>
          <w:p w:rsidR="003D09BA" w:rsidRPr="003D09BA" w:rsidRDefault="003D09BA" w:rsidP="003D09B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09BA">
              <w:rPr>
                <w:rFonts w:ascii="Arial" w:hAnsi="Arial" w:cs="Arial"/>
                <w:sz w:val="20"/>
                <w:szCs w:val="20"/>
              </w:rPr>
              <w:t xml:space="preserve">- 1 PROFESOR (Los que se postulen de nuestra Sede Cundinamarca compiten contra todos los </w:t>
            </w:r>
            <w:r w:rsidRPr="003D09BA">
              <w:rPr>
                <w:rFonts w:ascii="Arial" w:hAnsi="Arial" w:cs="Arial"/>
                <w:sz w:val="20"/>
                <w:szCs w:val="20"/>
              </w:rPr>
              <w:lastRenderedPageBreak/>
              <w:t>profesores a nivel de centros regionales y Centros Tutoriales en Cundinamarca)</w:t>
            </w:r>
          </w:p>
          <w:p w:rsidR="003D09BA" w:rsidRPr="003D09BA" w:rsidRDefault="003D09BA" w:rsidP="003D09B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09BA">
              <w:rPr>
                <w:rFonts w:ascii="Arial" w:hAnsi="Arial" w:cs="Arial"/>
                <w:sz w:val="20"/>
                <w:szCs w:val="20"/>
              </w:rPr>
              <w:t>- 1 ESTUDIANTE  (Los que se postulen de nuestra Sede Cundinamarca compiten contra todos los estudiantes a nivel de centros regionales y Centros Tutoriales en Cundinamarca)</w:t>
            </w:r>
          </w:p>
          <w:p w:rsidR="003D09BA" w:rsidRPr="003D09BA" w:rsidRDefault="003D09BA" w:rsidP="003D09B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09BA">
              <w:rPr>
                <w:rFonts w:ascii="Arial" w:hAnsi="Arial" w:cs="Arial"/>
                <w:sz w:val="20"/>
                <w:szCs w:val="20"/>
              </w:rPr>
              <w:t> -1 EGRESADO  (Los que se postulen de nuestra Sede Cundinamarca compiten contra todos los egresados a nivel de centros regionales y Centros Tutoriales en Cundinamarca)</w:t>
            </w:r>
          </w:p>
          <w:p w:rsidR="003D09BA" w:rsidRPr="003D09BA" w:rsidRDefault="003D09BA" w:rsidP="003D09B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D09BA" w:rsidRPr="003D09BA" w:rsidRDefault="003D09BA" w:rsidP="003D09B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D09BA" w:rsidRPr="003D09BA" w:rsidRDefault="003D09BA" w:rsidP="003D09B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15DE5" w:rsidRPr="00AC07B9" w:rsidRDefault="00315DE5" w:rsidP="00AC07B9">
      <w:pPr>
        <w:spacing w:after="0"/>
        <w:jc w:val="both"/>
        <w:rPr>
          <w:rFonts w:ascii="Arial" w:hAnsi="Arial" w:cs="Arial"/>
          <w:bCs/>
        </w:rPr>
      </w:pPr>
      <w:r w:rsidRPr="007A7F43">
        <w:rPr>
          <w:rFonts w:ascii="Arial" w:hAnsi="Arial" w:cs="Arial"/>
          <w:b/>
          <w:bCs/>
        </w:rPr>
        <w:t xml:space="preserve">ARTICULO SEGUNDO: </w:t>
      </w:r>
      <w:r w:rsidRPr="007A7F43">
        <w:rPr>
          <w:rFonts w:ascii="Arial" w:hAnsi="Arial" w:cs="Arial"/>
          <w:bCs/>
        </w:rPr>
        <w:t>Ordenar a la oficina de comunicaciones, la divulgación de: 1. La presente resolución</w:t>
      </w:r>
      <w:r w:rsidR="007A7F43" w:rsidRPr="007A7F43">
        <w:rPr>
          <w:rFonts w:ascii="Arial" w:hAnsi="Arial" w:cs="Arial"/>
          <w:bCs/>
        </w:rPr>
        <w:t xml:space="preserve"> en todo los medios de la Sede,</w:t>
      </w:r>
      <w:r w:rsidRPr="007A7F43">
        <w:rPr>
          <w:rFonts w:ascii="Arial" w:hAnsi="Arial" w:cs="Arial"/>
          <w:bCs/>
        </w:rPr>
        <w:t xml:space="preserve"> 2. </w:t>
      </w:r>
      <w:r w:rsidR="007A7F43">
        <w:rPr>
          <w:rFonts w:ascii="Arial" w:hAnsi="Arial" w:cs="Arial"/>
          <w:bCs/>
        </w:rPr>
        <w:t>Publicar l</w:t>
      </w:r>
      <w:r w:rsidRPr="007A7F43">
        <w:rPr>
          <w:rFonts w:ascii="Arial" w:hAnsi="Arial" w:cs="Arial"/>
          <w:bCs/>
        </w:rPr>
        <w:t>as normas relacionadas con el proceso electoral, y 3. De las demás piezas y actividades necesarias para garantía de la participación de la comunidad universitaria.</w:t>
      </w:r>
      <w:r w:rsidRPr="00AC07B9">
        <w:rPr>
          <w:rFonts w:ascii="Arial" w:hAnsi="Arial" w:cs="Arial"/>
          <w:bCs/>
        </w:rPr>
        <w:t xml:space="preserve"> </w:t>
      </w:r>
    </w:p>
    <w:p w:rsidR="00315DE5" w:rsidRPr="00AC07B9" w:rsidRDefault="00315DE5" w:rsidP="00AC07B9">
      <w:pPr>
        <w:spacing w:after="0"/>
        <w:jc w:val="both"/>
        <w:rPr>
          <w:rFonts w:ascii="Arial" w:hAnsi="Arial" w:cs="Arial"/>
          <w:b/>
          <w:bCs/>
        </w:rPr>
      </w:pPr>
    </w:p>
    <w:p w:rsidR="00315DE5" w:rsidRDefault="00315DE5" w:rsidP="00AC07B9">
      <w:pPr>
        <w:spacing w:after="0"/>
        <w:jc w:val="both"/>
        <w:rPr>
          <w:rFonts w:ascii="Arial" w:hAnsi="Arial" w:cs="Arial"/>
          <w:bCs/>
        </w:rPr>
      </w:pPr>
      <w:r w:rsidRPr="00AC07B9">
        <w:rPr>
          <w:rFonts w:ascii="Arial" w:hAnsi="Arial" w:cs="Arial"/>
          <w:b/>
          <w:bCs/>
        </w:rPr>
        <w:t>ARTICULO TERCERO:</w:t>
      </w:r>
      <w:r w:rsidRPr="00AC07B9">
        <w:rPr>
          <w:rFonts w:ascii="Arial" w:hAnsi="Arial" w:cs="Arial"/>
          <w:bCs/>
        </w:rPr>
        <w:t xml:space="preserve"> En cumplimiento de la Resolución del Rector General No. </w:t>
      </w:r>
      <w:r w:rsidR="00C26E36">
        <w:rPr>
          <w:rFonts w:ascii="Arial" w:hAnsi="Arial" w:cs="Arial"/>
          <w:bCs/>
        </w:rPr>
        <w:t>1364</w:t>
      </w:r>
      <w:r w:rsidRPr="00AC07B9">
        <w:rPr>
          <w:rFonts w:ascii="Arial" w:hAnsi="Arial" w:cs="Arial"/>
          <w:bCs/>
        </w:rPr>
        <w:t xml:space="preserve"> del </w:t>
      </w:r>
      <w:r w:rsidR="00C26E36">
        <w:rPr>
          <w:rFonts w:ascii="Arial" w:hAnsi="Arial" w:cs="Arial"/>
          <w:bCs/>
        </w:rPr>
        <w:t>15</w:t>
      </w:r>
      <w:r w:rsidRPr="00AC07B9">
        <w:rPr>
          <w:rFonts w:ascii="Arial" w:hAnsi="Arial" w:cs="Arial"/>
          <w:bCs/>
        </w:rPr>
        <w:t xml:space="preserve"> de enero de 201</w:t>
      </w:r>
      <w:r w:rsidR="00C26E36">
        <w:rPr>
          <w:rFonts w:ascii="Arial" w:hAnsi="Arial" w:cs="Arial"/>
          <w:bCs/>
        </w:rPr>
        <w:t>6</w:t>
      </w:r>
      <w:r w:rsidRPr="00AC07B9">
        <w:rPr>
          <w:rFonts w:ascii="Arial" w:hAnsi="Arial" w:cs="Arial"/>
          <w:bCs/>
        </w:rPr>
        <w:t>, establecer el siguiente calendario de actividades:</w:t>
      </w:r>
    </w:p>
    <w:p w:rsidR="00315DE5" w:rsidRPr="00AC07B9" w:rsidRDefault="00315DE5" w:rsidP="00AC07B9">
      <w:pPr>
        <w:spacing w:after="0"/>
        <w:jc w:val="center"/>
        <w:rPr>
          <w:rFonts w:ascii="Arial" w:hAnsi="Arial" w:cs="Arial"/>
          <w:bCs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2460"/>
        <w:gridCol w:w="2784"/>
      </w:tblGrid>
      <w:tr w:rsidR="00315DE5" w:rsidRPr="00AC07B9" w:rsidTr="003951BC">
        <w:tc>
          <w:tcPr>
            <w:tcW w:w="3936" w:type="dxa"/>
          </w:tcPr>
          <w:p w:rsidR="00315DE5" w:rsidRPr="00AC07B9" w:rsidRDefault="00315DE5" w:rsidP="00AC07B9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07B9">
              <w:rPr>
                <w:rFonts w:ascii="Arial" w:hAnsi="Arial" w:cs="Arial"/>
                <w:b/>
                <w:bCs/>
                <w:sz w:val="20"/>
                <w:szCs w:val="20"/>
              </w:rPr>
              <w:t>Actividad</w:t>
            </w:r>
          </w:p>
        </w:tc>
        <w:tc>
          <w:tcPr>
            <w:tcW w:w="2460" w:type="dxa"/>
          </w:tcPr>
          <w:p w:rsidR="00315DE5" w:rsidRPr="00AC07B9" w:rsidRDefault="00315DE5" w:rsidP="00AC07B9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07B9">
              <w:rPr>
                <w:rFonts w:ascii="Arial" w:hAnsi="Arial" w:cs="Arial"/>
                <w:b/>
                <w:bCs/>
                <w:sz w:val="20"/>
                <w:szCs w:val="20"/>
              </w:rPr>
              <w:t>Fecha 2012</w:t>
            </w:r>
          </w:p>
        </w:tc>
        <w:tc>
          <w:tcPr>
            <w:tcW w:w="2784" w:type="dxa"/>
          </w:tcPr>
          <w:p w:rsidR="00315DE5" w:rsidRPr="00AC07B9" w:rsidRDefault="00315DE5" w:rsidP="00AC07B9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07B9">
              <w:rPr>
                <w:rFonts w:ascii="Arial" w:hAnsi="Arial" w:cs="Arial"/>
                <w:b/>
                <w:bCs/>
                <w:sz w:val="20"/>
                <w:szCs w:val="20"/>
              </w:rPr>
              <w:t>Responsable</w:t>
            </w:r>
          </w:p>
        </w:tc>
      </w:tr>
      <w:tr w:rsidR="00315DE5" w:rsidRPr="00AC07B9" w:rsidTr="003951BC">
        <w:tc>
          <w:tcPr>
            <w:tcW w:w="3936" w:type="dxa"/>
          </w:tcPr>
          <w:p w:rsidR="00315DE5" w:rsidRPr="00AC07B9" w:rsidRDefault="00315DE5" w:rsidP="00AC07B9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7B9">
              <w:rPr>
                <w:rFonts w:ascii="Arial" w:hAnsi="Arial" w:cs="Arial"/>
                <w:bCs/>
                <w:sz w:val="20"/>
                <w:szCs w:val="20"/>
              </w:rPr>
              <w:t>Publicación y convocatoria del proceso</w:t>
            </w:r>
          </w:p>
        </w:tc>
        <w:tc>
          <w:tcPr>
            <w:tcW w:w="2460" w:type="dxa"/>
          </w:tcPr>
          <w:p w:rsidR="00315DE5" w:rsidRPr="00AC07B9" w:rsidRDefault="001F4389" w:rsidP="001F4389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315DE5" w:rsidRPr="00AC07B9">
              <w:rPr>
                <w:rFonts w:ascii="Arial" w:hAnsi="Arial" w:cs="Arial"/>
                <w:bCs/>
                <w:sz w:val="20"/>
                <w:szCs w:val="20"/>
              </w:rPr>
              <w:t xml:space="preserve"> de febrero</w:t>
            </w:r>
            <w:r w:rsidR="00C26E36">
              <w:rPr>
                <w:rFonts w:ascii="Arial" w:hAnsi="Arial" w:cs="Arial"/>
                <w:bCs/>
                <w:sz w:val="20"/>
                <w:szCs w:val="20"/>
              </w:rPr>
              <w:t xml:space="preserve"> de 2016</w:t>
            </w:r>
          </w:p>
        </w:tc>
        <w:tc>
          <w:tcPr>
            <w:tcW w:w="2784" w:type="dxa"/>
          </w:tcPr>
          <w:p w:rsidR="00315DE5" w:rsidRPr="00AC07B9" w:rsidRDefault="00315DE5" w:rsidP="00AC07B9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7B9">
              <w:rPr>
                <w:rFonts w:ascii="Arial" w:hAnsi="Arial" w:cs="Arial"/>
                <w:bCs/>
                <w:sz w:val="20"/>
                <w:szCs w:val="20"/>
              </w:rPr>
              <w:t xml:space="preserve">Secretaría Sede </w:t>
            </w:r>
          </w:p>
        </w:tc>
      </w:tr>
      <w:tr w:rsidR="00315DE5" w:rsidRPr="00AC07B9" w:rsidTr="003951BC">
        <w:tc>
          <w:tcPr>
            <w:tcW w:w="3936" w:type="dxa"/>
          </w:tcPr>
          <w:p w:rsidR="00315DE5" w:rsidRPr="00AC07B9" w:rsidRDefault="00315DE5" w:rsidP="00AC07B9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7B9">
              <w:rPr>
                <w:rFonts w:ascii="Arial" w:hAnsi="Arial" w:cs="Arial"/>
                <w:bCs/>
                <w:sz w:val="20"/>
                <w:szCs w:val="20"/>
              </w:rPr>
              <w:t>Inscripción a Postulación de candidatos</w:t>
            </w:r>
          </w:p>
        </w:tc>
        <w:tc>
          <w:tcPr>
            <w:tcW w:w="2460" w:type="dxa"/>
          </w:tcPr>
          <w:p w:rsidR="00315DE5" w:rsidRPr="00AC07B9" w:rsidRDefault="00C26E36" w:rsidP="00032E30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5 </w:t>
            </w:r>
            <w:r w:rsidR="00032E30">
              <w:rPr>
                <w:rFonts w:ascii="Arial" w:hAnsi="Arial" w:cs="Arial"/>
                <w:bCs/>
                <w:sz w:val="20"/>
                <w:szCs w:val="20"/>
              </w:rPr>
              <w:t xml:space="preserve"> de febrero de 2016</w:t>
            </w:r>
            <w:r w:rsidR="00315DE5" w:rsidRPr="00AC07B9">
              <w:rPr>
                <w:rFonts w:ascii="Arial" w:hAnsi="Arial" w:cs="Arial"/>
                <w:bCs/>
                <w:sz w:val="20"/>
                <w:szCs w:val="20"/>
              </w:rPr>
              <w:t xml:space="preserve"> al </w:t>
            </w:r>
            <w:r w:rsidR="00032E30">
              <w:rPr>
                <w:rFonts w:ascii="Arial" w:hAnsi="Arial" w:cs="Arial"/>
                <w:bCs/>
                <w:sz w:val="20"/>
                <w:szCs w:val="20"/>
              </w:rPr>
              <w:t xml:space="preserve">5 </w:t>
            </w:r>
            <w:r w:rsidR="00315DE5" w:rsidRPr="00AC07B9">
              <w:rPr>
                <w:rFonts w:ascii="Arial" w:hAnsi="Arial" w:cs="Arial"/>
                <w:bCs/>
                <w:sz w:val="20"/>
                <w:szCs w:val="20"/>
              </w:rPr>
              <w:t xml:space="preserve">de marzo </w:t>
            </w:r>
            <w:r w:rsidR="00032E30">
              <w:rPr>
                <w:rFonts w:ascii="Arial" w:hAnsi="Arial" w:cs="Arial"/>
                <w:bCs/>
                <w:sz w:val="20"/>
                <w:szCs w:val="20"/>
              </w:rPr>
              <w:t>de 2016</w:t>
            </w:r>
          </w:p>
        </w:tc>
        <w:tc>
          <w:tcPr>
            <w:tcW w:w="2784" w:type="dxa"/>
          </w:tcPr>
          <w:p w:rsidR="00315DE5" w:rsidRPr="00AC07B9" w:rsidRDefault="00C26E36" w:rsidP="00AC07B9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Postulación Web UNIMINUTO Sede Cundinamarca dentro del link indique </w:t>
            </w:r>
          </w:p>
        </w:tc>
      </w:tr>
      <w:tr w:rsidR="00032E30" w:rsidRPr="00AC07B9" w:rsidTr="003951BC">
        <w:tc>
          <w:tcPr>
            <w:tcW w:w="3936" w:type="dxa"/>
          </w:tcPr>
          <w:p w:rsidR="00032E30" w:rsidRPr="00AC07B9" w:rsidRDefault="00032E30" w:rsidP="005E7797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7B9">
              <w:rPr>
                <w:rFonts w:ascii="Arial" w:hAnsi="Arial" w:cs="Arial"/>
                <w:bCs/>
                <w:sz w:val="20"/>
                <w:szCs w:val="20"/>
              </w:rPr>
              <w:t xml:space="preserve">Verificación de requisitos y Formalización del Proceso de Postulación </w:t>
            </w:r>
          </w:p>
        </w:tc>
        <w:tc>
          <w:tcPr>
            <w:tcW w:w="2460" w:type="dxa"/>
          </w:tcPr>
          <w:p w:rsidR="00032E30" w:rsidRPr="00AC07B9" w:rsidRDefault="003951BC" w:rsidP="00032E30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7 al </w:t>
            </w:r>
            <w:r w:rsidR="00032E30">
              <w:rPr>
                <w:rFonts w:ascii="Arial" w:hAnsi="Arial" w:cs="Arial"/>
                <w:bCs/>
                <w:sz w:val="20"/>
                <w:szCs w:val="20"/>
              </w:rPr>
              <w:t xml:space="preserve">9 </w:t>
            </w:r>
            <w:r w:rsidR="00032E30" w:rsidRPr="00AC07B9">
              <w:rPr>
                <w:rFonts w:ascii="Arial" w:hAnsi="Arial" w:cs="Arial"/>
                <w:bCs/>
                <w:sz w:val="20"/>
                <w:szCs w:val="20"/>
              </w:rPr>
              <w:t>de marzo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de 2016</w:t>
            </w:r>
          </w:p>
        </w:tc>
        <w:tc>
          <w:tcPr>
            <w:tcW w:w="2784" w:type="dxa"/>
          </w:tcPr>
          <w:p w:rsidR="00032E30" w:rsidRPr="00AC07B9" w:rsidRDefault="00032E30" w:rsidP="005E7797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7B9">
              <w:rPr>
                <w:rFonts w:ascii="Arial" w:hAnsi="Arial" w:cs="Arial"/>
                <w:bCs/>
                <w:sz w:val="20"/>
                <w:szCs w:val="20"/>
              </w:rPr>
              <w:t>Secretaría de Sede</w:t>
            </w:r>
          </w:p>
        </w:tc>
      </w:tr>
      <w:tr w:rsidR="00C26E36" w:rsidRPr="00AC07B9" w:rsidTr="003951BC">
        <w:tc>
          <w:tcPr>
            <w:tcW w:w="3936" w:type="dxa"/>
          </w:tcPr>
          <w:p w:rsidR="00C26E36" w:rsidRPr="00AC07B9" w:rsidRDefault="00C26E36" w:rsidP="00AC07B9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Entrega de Postulados a Secretaria General</w:t>
            </w:r>
          </w:p>
        </w:tc>
        <w:tc>
          <w:tcPr>
            <w:tcW w:w="2460" w:type="dxa"/>
          </w:tcPr>
          <w:p w:rsidR="00C26E36" w:rsidRPr="00AC07B9" w:rsidRDefault="00C26E36" w:rsidP="00AC07B9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 de Marzo de 201</w:t>
            </w:r>
            <w:r w:rsidR="003951BC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2784" w:type="dxa"/>
          </w:tcPr>
          <w:p w:rsidR="00C26E36" w:rsidRPr="00AC07B9" w:rsidRDefault="00DF38BF" w:rsidP="00AC07B9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7B9">
              <w:rPr>
                <w:rFonts w:ascii="Arial" w:hAnsi="Arial" w:cs="Arial"/>
                <w:bCs/>
                <w:sz w:val="20"/>
                <w:szCs w:val="20"/>
              </w:rPr>
              <w:t>Secretaría Sede</w:t>
            </w:r>
          </w:p>
        </w:tc>
      </w:tr>
      <w:tr w:rsidR="00032E30" w:rsidRPr="00AC07B9" w:rsidTr="003951BC">
        <w:tc>
          <w:tcPr>
            <w:tcW w:w="3936" w:type="dxa"/>
          </w:tcPr>
          <w:p w:rsidR="00032E30" w:rsidRPr="00AC07B9" w:rsidRDefault="00032E30" w:rsidP="00AC07B9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Validación de requisitos y ACEPTACION OFICIAL DE CANDIDATURAS</w:t>
            </w:r>
          </w:p>
        </w:tc>
        <w:tc>
          <w:tcPr>
            <w:tcW w:w="2460" w:type="dxa"/>
          </w:tcPr>
          <w:p w:rsidR="00032E30" w:rsidRDefault="003951BC" w:rsidP="00DF38BF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18 al 29 de Marzo de 2016</w:t>
            </w:r>
          </w:p>
        </w:tc>
        <w:tc>
          <w:tcPr>
            <w:tcW w:w="2784" w:type="dxa"/>
          </w:tcPr>
          <w:p w:rsidR="00032E30" w:rsidRPr="00AC07B9" w:rsidRDefault="00032E30" w:rsidP="00AC07B9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Secretaría General</w:t>
            </w:r>
          </w:p>
        </w:tc>
      </w:tr>
      <w:tr w:rsidR="00315DE5" w:rsidRPr="00AC07B9" w:rsidTr="003951BC">
        <w:tc>
          <w:tcPr>
            <w:tcW w:w="3936" w:type="dxa"/>
          </w:tcPr>
          <w:p w:rsidR="00315DE5" w:rsidRPr="00AC07B9" w:rsidRDefault="00315DE5" w:rsidP="00AC07B9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7B9">
              <w:rPr>
                <w:rFonts w:ascii="Arial" w:hAnsi="Arial" w:cs="Arial"/>
                <w:bCs/>
                <w:sz w:val="20"/>
                <w:szCs w:val="20"/>
              </w:rPr>
              <w:t>Expedición de listas de candidatos aceptados</w:t>
            </w:r>
            <w:r w:rsidR="003951BC">
              <w:rPr>
                <w:rFonts w:ascii="Arial" w:hAnsi="Arial" w:cs="Arial"/>
                <w:bCs/>
                <w:sz w:val="20"/>
                <w:szCs w:val="20"/>
              </w:rPr>
              <w:t>, envío de comunicado a estudiantes, profesores y graduados</w:t>
            </w:r>
          </w:p>
        </w:tc>
        <w:tc>
          <w:tcPr>
            <w:tcW w:w="2460" w:type="dxa"/>
          </w:tcPr>
          <w:p w:rsidR="00315DE5" w:rsidRPr="00AC07B9" w:rsidRDefault="003951BC" w:rsidP="00AC07B9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29</w:t>
            </w:r>
            <w:r w:rsidR="00315DE5" w:rsidRPr="00AC07B9">
              <w:rPr>
                <w:rFonts w:ascii="Arial" w:hAnsi="Arial" w:cs="Arial"/>
                <w:bCs/>
                <w:sz w:val="20"/>
                <w:szCs w:val="20"/>
              </w:rPr>
              <w:t xml:space="preserve"> de marzo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de 2016</w:t>
            </w:r>
            <w:r w:rsidR="00315DE5" w:rsidRPr="00AC07B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84" w:type="dxa"/>
          </w:tcPr>
          <w:p w:rsidR="00315DE5" w:rsidRPr="00AC07B9" w:rsidRDefault="00315DE5" w:rsidP="00AC07B9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7B9">
              <w:rPr>
                <w:rFonts w:ascii="Arial" w:hAnsi="Arial" w:cs="Arial"/>
                <w:bCs/>
                <w:sz w:val="20"/>
                <w:szCs w:val="20"/>
              </w:rPr>
              <w:t>Secretaría General Sistema UNIMINUTO</w:t>
            </w:r>
            <w:r w:rsidR="003951BC">
              <w:rPr>
                <w:rFonts w:ascii="Arial" w:hAnsi="Arial" w:cs="Arial"/>
                <w:bCs/>
                <w:sz w:val="20"/>
                <w:szCs w:val="20"/>
              </w:rPr>
              <w:t>, comunicaciones y Graduados</w:t>
            </w:r>
          </w:p>
        </w:tc>
      </w:tr>
      <w:tr w:rsidR="003951BC" w:rsidRPr="00AC07B9" w:rsidTr="003951BC">
        <w:tc>
          <w:tcPr>
            <w:tcW w:w="3936" w:type="dxa"/>
          </w:tcPr>
          <w:p w:rsidR="003951BC" w:rsidRDefault="003951BC" w:rsidP="00AC07B9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Recepción de Frases de Lema de Campaña de estudiantes</w:t>
            </w:r>
          </w:p>
        </w:tc>
        <w:tc>
          <w:tcPr>
            <w:tcW w:w="2460" w:type="dxa"/>
          </w:tcPr>
          <w:p w:rsidR="003951BC" w:rsidRDefault="003951BC" w:rsidP="00AC07B9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30-31 de marzo de 2016</w:t>
            </w:r>
          </w:p>
        </w:tc>
        <w:tc>
          <w:tcPr>
            <w:tcW w:w="2784" w:type="dxa"/>
          </w:tcPr>
          <w:p w:rsidR="003951BC" w:rsidRPr="00AC07B9" w:rsidRDefault="003951BC" w:rsidP="00AC07B9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Comunicaciones</w:t>
            </w:r>
          </w:p>
        </w:tc>
      </w:tr>
      <w:tr w:rsidR="003951BC" w:rsidRPr="00AC07B9" w:rsidTr="003951BC">
        <w:tc>
          <w:tcPr>
            <w:tcW w:w="3936" w:type="dxa"/>
          </w:tcPr>
          <w:p w:rsidR="003951BC" w:rsidRPr="00AC07B9" w:rsidRDefault="003951BC" w:rsidP="00AC07B9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Publicación en página Web de Candidatos oficiales,  </w:t>
            </w:r>
          </w:p>
        </w:tc>
        <w:tc>
          <w:tcPr>
            <w:tcW w:w="2460" w:type="dxa"/>
          </w:tcPr>
          <w:p w:rsidR="003951BC" w:rsidRDefault="003951BC" w:rsidP="00AC07B9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 de Abril de 2016</w:t>
            </w:r>
          </w:p>
        </w:tc>
        <w:tc>
          <w:tcPr>
            <w:tcW w:w="2784" w:type="dxa"/>
          </w:tcPr>
          <w:p w:rsidR="003951BC" w:rsidRPr="00AC07B9" w:rsidRDefault="003951BC" w:rsidP="00AC07B9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Comunicaciones</w:t>
            </w:r>
          </w:p>
        </w:tc>
      </w:tr>
      <w:tr w:rsidR="006E1AEC" w:rsidRPr="00AC07B9" w:rsidTr="003951BC">
        <w:tc>
          <w:tcPr>
            <w:tcW w:w="3936" w:type="dxa"/>
          </w:tcPr>
          <w:p w:rsidR="006E1AEC" w:rsidRPr="00AC07B9" w:rsidRDefault="006E1AEC" w:rsidP="00AC07B9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Campañas Electorales en diferentes espacios</w:t>
            </w:r>
          </w:p>
        </w:tc>
        <w:tc>
          <w:tcPr>
            <w:tcW w:w="2460" w:type="dxa"/>
          </w:tcPr>
          <w:p w:rsidR="006E1AEC" w:rsidRPr="00AC07B9" w:rsidRDefault="003951BC" w:rsidP="003951BC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1 de Abril de 2016 al </w:t>
            </w:r>
            <w:proofErr w:type="spellStart"/>
            <w:r w:rsidR="006E1AEC">
              <w:rPr>
                <w:rFonts w:ascii="Arial" w:hAnsi="Arial" w:cs="Arial"/>
                <w:bCs/>
                <w:sz w:val="20"/>
                <w:szCs w:val="20"/>
              </w:rPr>
              <w:t>al</w:t>
            </w:r>
            <w:proofErr w:type="spellEnd"/>
            <w:r w:rsidR="006E1AE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12 </w:t>
            </w:r>
            <w:r w:rsidR="006E1AEC">
              <w:rPr>
                <w:rFonts w:ascii="Arial" w:hAnsi="Arial" w:cs="Arial"/>
                <w:bCs/>
                <w:sz w:val="20"/>
                <w:szCs w:val="20"/>
              </w:rPr>
              <w:t>de Mayo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de 2016</w:t>
            </w:r>
          </w:p>
        </w:tc>
        <w:tc>
          <w:tcPr>
            <w:tcW w:w="2784" w:type="dxa"/>
          </w:tcPr>
          <w:p w:rsidR="006E1AEC" w:rsidRPr="00AC07B9" w:rsidRDefault="006E1AEC" w:rsidP="00AC07B9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Candidatos profesores, estudiantes y egresados</w:t>
            </w:r>
            <w:r w:rsidR="003951BC">
              <w:rPr>
                <w:rFonts w:ascii="Arial" w:hAnsi="Arial" w:cs="Arial"/>
                <w:bCs/>
                <w:sz w:val="20"/>
                <w:szCs w:val="20"/>
              </w:rPr>
              <w:t xml:space="preserve"> con apoyo de comunicaciones </w:t>
            </w:r>
            <w:r w:rsidR="003951BC">
              <w:rPr>
                <w:rFonts w:ascii="Arial" w:hAnsi="Arial" w:cs="Arial"/>
                <w:bCs/>
                <w:sz w:val="20"/>
                <w:szCs w:val="20"/>
              </w:rPr>
              <w:lastRenderedPageBreak/>
              <w:t>de Centros</w:t>
            </w:r>
          </w:p>
        </w:tc>
      </w:tr>
      <w:tr w:rsidR="00315DE5" w:rsidRPr="00AC07B9" w:rsidTr="003951BC">
        <w:tc>
          <w:tcPr>
            <w:tcW w:w="3936" w:type="dxa"/>
          </w:tcPr>
          <w:p w:rsidR="00315DE5" w:rsidRPr="00AC07B9" w:rsidRDefault="00315DE5" w:rsidP="00AC07B9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7B9">
              <w:rPr>
                <w:rFonts w:ascii="Arial" w:hAnsi="Arial" w:cs="Arial"/>
                <w:bCs/>
                <w:sz w:val="20"/>
                <w:szCs w:val="20"/>
              </w:rPr>
              <w:lastRenderedPageBreak/>
              <w:t>Implementación de Equipos y salas de cómputo (voto electrónico)</w:t>
            </w:r>
          </w:p>
        </w:tc>
        <w:tc>
          <w:tcPr>
            <w:tcW w:w="2460" w:type="dxa"/>
          </w:tcPr>
          <w:p w:rsidR="00315DE5" w:rsidRPr="00AC07B9" w:rsidRDefault="003951BC" w:rsidP="003951BC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13 </w:t>
            </w:r>
            <w:r w:rsidR="00315DE5" w:rsidRPr="00AC07B9">
              <w:rPr>
                <w:rFonts w:ascii="Arial" w:hAnsi="Arial" w:cs="Arial"/>
                <w:bCs/>
                <w:sz w:val="20"/>
                <w:szCs w:val="20"/>
              </w:rPr>
              <w:t xml:space="preserve">y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14</w:t>
            </w:r>
            <w:r w:rsidR="00315DE5" w:rsidRPr="00AC07B9">
              <w:rPr>
                <w:rFonts w:ascii="Arial" w:hAnsi="Arial" w:cs="Arial"/>
                <w:bCs/>
                <w:sz w:val="20"/>
                <w:szCs w:val="20"/>
              </w:rPr>
              <w:t xml:space="preserve"> de mayo  de mayo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de 2016</w:t>
            </w:r>
          </w:p>
        </w:tc>
        <w:tc>
          <w:tcPr>
            <w:tcW w:w="2784" w:type="dxa"/>
          </w:tcPr>
          <w:p w:rsidR="00315DE5" w:rsidRPr="00AC07B9" w:rsidRDefault="00315DE5" w:rsidP="00AC07B9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7B9">
              <w:rPr>
                <w:rFonts w:ascii="Arial" w:hAnsi="Arial" w:cs="Arial"/>
                <w:bCs/>
                <w:sz w:val="20"/>
                <w:szCs w:val="20"/>
              </w:rPr>
              <w:t>Gerencia de Servicios Tecnológicos</w:t>
            </w:r>
          </w:p>
        </w:tc>
      </w:tr>
      <w:tr w:rsidR="003951BC" w:rsidRPr="00AC07B9" w:rsidTr="003951BC">
        <w:tc>
          <w:tcPr>
            <w:tcW w:w="3936" w:type="dxa"/>
          </w:tcPr>
          <w:p w:rsidR="003951BC" w:rsidRPr="00AC07B9" w:rsidRDefault="003951BC" w:rsidP="00AC07B9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7B9">
              <w:rPr>
                <w:rFonts w:ascii="Arial" w:hAnsi="Arial" w:cs="Arial"/>
                <w:bCs/>
                <w:sz w:val="20"/>
                <w:szCs w:val="20"/>
              </w:rPr>
              <w:t>Jornada de Votaciones Consejos Generales y de Sede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60" w:type="dxa"/>
          </w:tcPr>
          <w:p w:rsidR="003951BC" w:rsidRPr="00AC07B9" w:rsidRDefault="003951BC" w:rsidP="005E7797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13 </w:t>
            </w:r>
            <w:r w:rsidRPr="00AC07B9">
              <w:rPr>
                <w:rFonts w:ascii="Arial" w:hAnsi="Arial" w:cs="Arial"/>
                <w:bCs/>
                <w:sz w:val="20"/>
                <w:szCs w:val="20"/>
              </w:rPr>
              <w:t xml:space="preserve">y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14</w:t>
            </w:r>
            <w:r w:rsidRPr="00AC07B9">
              <w:rPr>
                <w:rFonts w:ascii="Arial" w:hAnsi="Arial" w:cs="Arial"/>
                <w:bCs/>
                <w:sz w:val="20"/>
                <w:szCs w:val="20"/>
              </w:rPr>
              <w:t xml:space="preserve"> de mayo  de mayo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de 2016</w:t>
            </w:r>
          </w:p>
        </w:tc>
        <w:tc>
          <w:tcPr>
            <w:tcW w:w="2784" w:type="dxa"/>
          </w:tcPr>
          <w:p w:rsidR="003951BC" w:rsidRPr="00AC07B9" w:rsidRDefault="003951BC" w:rsidP="00AC07B9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Profesores, estudiantes y egresados por web</w:t>
            </w:r>
          </w:p>
        </w:tc>
      </w:tr>
      <w:tr w:rsidR="00315DE5" w:rsidRPr="00AC07B9" w:rsidTr="003951BC">
        <w:tc>
          <w:tcPr>
            <w:tcW w:w="3936" w:type="dxa"/>
          </w:tcPr>
          <w:p w:rsidR="00315DE5" w:rsidRPr="00AC07B9" w:rsidRDefault="00315DE5" w:rsidP="00AC07B9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7B9">
              <w:rPr>
                <w:rFonts w:ascii="Arial" w:hAnsi="Arial" w:cs="Arial"/>
                <w:bCs/>
                <w:sz w:val="20"/>
                <w:szCs w:val="20"/>
              </w:rPr>
              <w:t>Envío de acta oficial de los resultados</w:t>
            </w:r>
          </w:p>
        </w:tc>
        <w:tc>
          <w:tcPr>
            <w:tcW w:w="2460" w:type="dxa"/>
          </w:tcPr>
          <w:p w:rsidR="00315DE5" w:rsidRPr="00AC07B9" w:rsidRDefault="00585273" w:rsidP="00585273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16 de </w:t>
            </w:r>
            <w:r w:rsidR="00315DE5" w:rsidRPr="00AC07B9">
              <w:rPr>
                <w:rFonts w:ascii="Arial" w:hAnsi="Arial" w:cs="Arial"/>
                <w:bCs/>
                <w:sz w:val="20"/>
                <w:szCs w:val="20"/>
              </w:rPr>
              <w:t xml:space="preserve"> mayo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de 2016</w:t>
            </w:r>
          </w:p>
        </w:tc>
        <w:tc>
          <w:tcPr>
            <w:tcW w:w="2784" w:type="dxa"/>
          </w:tcPr>
          <w:p w:rsidR="00315DE5" w:rsidRPr="00AC07B9" w:rsidRDefault="00585273" w:rsidP="00AC07B9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GST a Rectoría General</w:t>
            </w:r>
          </w:p>
        </w:tc>
      </w:tr>
      <w:tr w:rsidR="00315DE5" w:rsidRPr="00AC07B9" w:rsidTr="003951BC">
        <w:tc>
          <w:tcPr>
            <w:tcW w:w="3936" w:type="dxa"/>
          </w:tcPr>
          <w:p w:rsidR="00315DE5" w:rsidRPr="00AC07B9" w:rsidRDefault="00585273" w:rsidP="00AC07B9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Publicación de Resultados</w:t>
            </w:r>
            <w:r w:rsidR="00315DE5" w:rsidRPr="00AC07B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60" w:type="dxa"/>
          </w:tcPr>
          <w:p w:rsidR="00315DE5" w:rsidRPr="00AC07B9" w:rsidRDefault="00585273" w:rsidP="00AC07B9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18 de Mayo de 2016</w:t>
            </w:r>
          </w:p>
        </w:tc>
        <w:tc>
          <w:tcPr>
            <w:tcW w:w="2784" w:type="dxa"/>
          </w:tcPr>
          <w:p w:rsidR="00315DE5" w:rsidRPr="00AC07B9" w:rsidRDefault="00315DE5" w:rsidP="00AC07B9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7B9">
              <w:rPr>
                <w:rFonts w:ascii="Arial" w:hAnsi="Arial" w:cs="Arial"/>
                <w:bCs/>
                <w:sz w:val="20"/>
                <w:szCs w:val="20"/>
              </w:rPr>
              <w:t xml:space="preserve">Secretaría General, Rectoría Sede </w:t>
            </w:r>
            <w:r w:rsidR="00CA6C73" w:rsidRPr="00AC07B9">
              <w:rPr>
                <w:rFonts w:ascii="Arial" w:hAnsi="Arial" w:cs="Arial"/>
                <w:bCs/>
                <w:sz w:val="20"/>
                <w:szCs w:val="20"/>
              </w:rPr>
              <w:t>CUNDINAMARCA</w:t>
            </w:r>
            <w:r w:rsidRPr="00AC07B9">
              <w:rPr>
                <w:rFonts w:ascii="Arial" w:hAnsi="Arial" w:cs="Arial"/>
                <w:bCs/>
                <w:sz w:val="20"/>
                <w:szCs w:val="20"/>
              </w:rPr>
              <w:t xml:space="preserve"> y Secretaría</w:t>
            </w:r>
          </w:p>
        </w:tc>
      </w:tr>
      <w:tr w:rsidR="00315DE5" w:rsidRPr="00AC07B9" w:rsidTr="003951BC">
        <w:tc>
          <w:tcPr>
            <w:tcW w:w="3936" w:type="dxa"/>
          </w:tcPr>
          <w:p w:rsidR="00315DE5" w:rsidRPr="00AC07B9" w:rsidRDefault="00315DE5" w:rsidP="00AC07B9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7B9">
              <w:rPr>
                <w:rFonts w:ascii="Arial" w:hAnsi="Arial" w:cs="Arial"/>
                <w:bCs/>
                <w:sz w:val="20"/>
                <w:szCs w:val="20"/>
              </w:rPr>
              <w:t xml:space="preserve">Impugnaciones de las elecciones  </w:t>
            </w:r>
          </w:p>
        </w:tc>
        <w:tc>
          <w:tcPr>
            <w:tcW w:w="2460" w:type="dxa"/>
          </w:tcPr>
          <w:p w:rsidR="00315DE5" w:rsidRPr="00AC07B9" w:rsidRDefault="00585273" w:rsidP="00AC07B9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Hasta el 4 de Abril de 2016</w:t>
            </w:r>
          </w:p>
        </w:tc>
        <w:tc>
          <w:tcPr>
            <w:tcW w:w="2784" w:type="dxa"/>
          </w:tcPr>
          <w:p w:rsidR="00315DE5" w:rsidRPr="00AC07B9" w:rsidRDefault="00315DE5" w:rsidP="00AC07B9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7B9">
              <w:rPr>
                <w:rFonts w:ascii="Arial" w:hAnsi="Arial" w:cs="Arial"/>
                <w:bCs/>
                <w:sz w:val="20"/>
                <w:szCs w:val="20"/>
              </w:rPr>
              <w:t>Secretaría General</w:t>
            </w:r>
          </w:p>
        </w:tc>
      </w:tr>
      <w:tr w:rsidR="000F279A" w:rsidRPr="00AC07B9" w:rsidTr="003951BC">
        <w:tc>
          <w:tcPr>
            <w:tcW w:w="3936" w:type="dxa"/>
          </w:tcPr>
          <w:p w:rsidR="000F279A" w:rsidRPr="00AC07B9" w:rsidRDefault="000F279A" w:rsidP="00AC07B9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Respuesta Impugnaciones</w:t>
            </w:r>
          </w:p>
        </w:tc>
        <w:tc>
          <w:tcPr>
            <w:tcW w:w="2460" w:type="dxa"/>
          </w:tcPr>
          <w:p w:rsidR="000F279A" w:rsidRDefault="000F279A" w:rsidP="000F279A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Del 5 de Abril al 8 de Abril de 2016</w:t>
            </w:r>
          </w:p>
        </w:tc>
        <w:tc>
          <w:tcPr>
            <w:tcW w:w="2784" w:type="dxa"/>
          </w:tcPr>
          <w:p w:rsidR="000F279A" w:rsidRPr="00AC07B9" w:rsidRDefault="000F279A" w:rsidP="00AC07B9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Secretaria de Sede</w:t>
            </w:r>
          </w:p>
        </w:tc>
      </w:tr>
      <w:tr w:rsidR="00315DE5" w:rsidRPr="00AC07B9" w:rsidTr="008B7CAF">
        <w:tc>
          <w:tcPr>
            <w:tcW w:w="3936" w:type="dxa"/>
          </w:tcPr>
          <w:p w:rsidR="00315DE5" w:rsidRPr="00AC07B9" w:rsidRDefault="00315DE5" w:rsidP="00AC07B9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7B9">
              <w:rPr>
                <w:rFonts w:ascii="Arial" w:hAnsi="Arial" w:cs="Arial"/>
                <w:bCs/>
                <w:sz w:val="20"/>
                <w:szCs w:val="20"/>
              </w:rPr>
              <w:t>Expedición de certificaciones a los candidatos elegidos</w:t>
            </w:r>
          </w:p>
        </w:tc>
        <w:tc>
          <w:tcPr>
            <w:tcW w:w="2460" w:type="dxa"/>
          </w:tcPr>
          <w:p w:rsidR="00315DE5" w:rsidRPr="00AC07B9" w:rsidRDefault="00315DE5" w:rsidP="00AC07B9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15DE5" w:rsidRPr="00AC07B9" w:rsidRDefault="00315DE5" w:rsidP="000F279A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AC07B9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0F279A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Pr="00AC07B9">
              <w:rPr>
                <w:rFonts w:ascii="Arial" w:hAnsi="Arial" w:cs="Arial"/>
                <w:bCs/>
                <w:sz w:val="20"/>
                <w:szCs w:val="20"/>
              </w:rPr>
              <w:t xml:space="preserve"> de </w:t>
            </w:r>
            <w:r w:rsidR="000F279A">
              <w:rPr>
                <w:rFonts w:ascii="Arial" w:hAnsi="Arial" w:cs="Arial"/>
                <w:bCs/>
                <w:sz w:val="20"/>
                <w:szCs w:val="20"/>
              </w:rPr>
              <w:t>Abril de 2016</w:t>
            </w:r>
          </w:p>
        </w:tc>
        <w:tc>
          <w:tcPr>
            <w:tcW w:w="2784" w:type="dxa"/>
          </w:tcPr>
          <w:p w:rsidR="00315DE5" w:rsidRPr="00AC07B9" w:rsidRDefault="00315DE5" w:rsidP="00AC07B9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15DE5" w:rsidRPr="00AC07B9" w:rsidRDefault="00315DE5" w:rsidP="00AC07B9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7B9">
              <w:rPr>
                <w:rFonts w:ascii="Arial" w:hAnsi="Arial" w:cs="Arial"/>
                <w:bCs/>
                <w:sz w:val="20"/>
                <w:szCs w:val="20"/>
              </w:rPr>
              <w:t>Secretaría General</w:t>
            </w:r>
          </w:p>
        </w:tc>
      </w:tr>
      <w:tr w:rsidR="00315DE5" w:rsidRPr="00AC07B9" w:rsidTr="008B7CAF">
        <w:tc>
          <w:tcPr>
            <w:tcW w:w="3936" w:type="dxa"/>
          </w:tcPr>
          <w:p w:rsidR="00315DE5" w:rsidRPr="00AC07B9" w:rsidRDefault="00315DE5" w:rsidP="00AC07B9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7B9">
              <w:rPr>
                <w:rFonts w:ascii="Arial" w:hAnsi="Arial" w:cs="Arial"/>
                <w:bCs/>
                <w:sz w:val="20"/>
                <w:szCs w:val="20"/>
              </w:rPr>
              <w:t>Inicio del período de los nuevos miembros elegidos.</w:t>
            </w:r>
          </w:p>
        </w:tc>
        <w:tc>
          <w:tcPr>
            <w:tcW w:w="2460" w:type="dxa"/>
          </w:tcPr>
          <w:p w:rsidR="00315DE5" w:rsidRPr="00AC07B9" w:rsidRDefault="000F279A" w:rsidP="000F279A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315DE5" w:rsidRPr="00AC07B9">
              <w:rPr>
                <w:rFonts w:ascii="Arial" w:hAnsi="Arial" w:cs="Arial"/>
                <w:bCs/>
                <w:sz w:val="20"/>
                <w:szCs w:val="20"/>
              </w:rPr>
              <w:t xml:space="preserve">1 de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Abril de 2016</w:t>
            </w:r>
          </w:p>
        </w:tc>
        <w:tc>
          <w:tcPr>
            <w:tcW w:w="2784" w:type="dxa"/>
          </w:tcPr>
          <w:p w:rsidR="00315DE5" w:rsidRPr="00AC07B9" w:rsidRDefault="00315DE5" w:rsidP="00AC07B9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07B9">
              <w:rPr>
                <w:rFonts w:ascii="Arial" w:hAnsi="Arial" w:cs="Arial"/>
                <w:bCs/>
                <w:sz w:val="20"/>
                <w:szCs w:val="20"/>
              </w:rPr>
              <w:t>Representantes elegidos</w:t>
            </w:r>
          </w:p>
        </w:tc>
      </w:tr>
    </w:tbl>
    <w:p w:rsidR="00315DE5" w:rsidRPr="00AC07B9" w:rsidRDefault="00315DE5" w:rsidP="00AC07B9">
      <w:pPr>
        <w:spacing w:after="0"/>
        <w:rPr>
          <w:rFonts w:ascii="Arial" w:hAnsi="Arial" w:cs="Arial"/>
          <w:b/>
          <w:bCs/>
        </w:rPr>
      </w:pPr>
    </w:p>
    <w:p w:rsidR="00315DE5" w:rsidRPr="00AC07B9" w:rsidRDefault="00315DE5" w:rsidP="00AC07B9">
      <w:pPr>
        <w:spacing w:after="0"/>
        <w:jc w:val="both"/>
        <w:rPr>
          <w:rFonts w:ascii="Arial" w:hAnsi="Arial" w:cs="Arial"/>
        </w:rPr>
      </w:pPr>
      <w:r w:rsidRPr="00AC07B9">
        <w:rPr>
          <w:rFonts w:ascii="Arial" w:hAnsi="Arial" w:cs="Arial"/>
          <w:b/>
        </w:rPr>
        <w:t>ARTICULO CUARTO: Metodología de las elecciones:</w:t>
      </w:r>
      <w:r w:rsidRPr="00AC07B9">
        <w:rPr>
          <w:rFonts w:ascii="Arial" w:hAnsi="Arial" w:cs="Arial"/>
        </w:rPr>
        <w:t xml:space="preserve"> La jornada de votaciones programada para los días </w:t>
      </w:r>
      <w:r w:rsidR="00603F52">
        <w:rPr>
          <w:rFonts w:ascii="Arial" w:hAnsi="Arial" w:cs="Arial"/>
        </w:rPr>
        <w:t>13 y 14</w:t>
      </w:r>
      <w:r w:rsidRPr="00AC07B9">
        <w:rPr>
          <w:rFonts w:ascii="Arial" w:hAnsi="Arial" w:cs="Arial"/>
        </w:rPr>
        <w:t xml:space="preserve"> de mayo de 201</w:t>
      </w:r>
      <w:r w:rsidR="00603F52">
        <w:rPr>
          <w:rFonts w:ascii="Arial" w:hAnsi="Arial" w:cs="Arial"/>
        </w:rPr>
        <w:t>6</w:t>
      </w:r>
      <w:r w:rsidRPr="00AC07B9">
        <w:rPr>
          <w:rFonts w:ascii="Arial" w:hAnsi="Arial" w:cs="Arial"/>
        </w:rPr>
        <w:t xml:space="preserve">, se realizará bajo la modalidad de voto electrónico, con el soporte tecnológico que para el efecto establezca la Gerencia de Servicios Tecnológicos de la institución. Para la Sede </w:t>
      </w:r>
      <w:r w:rsidR="00CA6C73" w:rsidRPr="00AC07B9">
        <w:rPr>
          <w:rFonts w:ascii="Arial" w:hAnsi="Arial" w:cs="Arial"/>
        </w:rPr>
        <w:t>CUNDINAMARCA</w:t>
      </w:r>
      <w:r w:rsidRPr="00AC07B9">
        <w:rPr>
          <w:rFonts w:ascii="Arial" w:hAnsi="Arial" w:cs="Arial"/>
        </w:rPr>
        <w:t xml:space="preserve"> y dentro del horario establecido para todo el Sistema Universitario UNIMINUTO, la jornada de elecciones transcurrirá: para el día viernes </w:t>
      </w:r>
      <w:r w:rsidR="00603F52">
        <w:rPr>
          <w:rFonts w:ascii="Arial" w:hAnsi="Arial" w:cs="Arial"/>
        </w:rPr>
        <w:t xml:space="preserve">13 </w:t>
      </w:r>
      <w:r w:rsidRPr="00AC07B9">
        <w:rPr>
          <w:rFonts w:ascii="Arial" w:hAnsi="Arial" w:cs="Arial"/>
        </w:rPr>
        <w:t xml:space="preserve">de mayo desde las 8:00 a.m. hasta las </w:t>
      </w:r>
      <w:r w:rsidR="00603F52">
        <w:rPr>
          <w:rFonts w:ascii="Arial" w:hAnsi="Arial" w:cs="Arial"/>
        </w:rPr>
        <w:t>8</w:t>
      </w:r>
      <w:r w:rsidRPr="00AC07B9">
        <w:rPr>
          <w:rFonts w:ascii="Arial" w:hAnsi="Arial" w:cs="Arial"/>
        </w:rPr>
        <w:t>:00 p.m., y para el día sábado 1</w:t>
      </w:r>
      <w:r w:rsidR="00603F52">
        <w:rPr>
          <w:rFonts w:ascii="Arial" w:hAnsi="Arial" w:cs="Arial"/>
        </w:rPr>
        <w:t>4</w:t>
      </w:r>
      <w:r w:rsidRPr="00AC07B9">
        <w:rPr>
          <w:rFonts w:ascii="Arial" w:hAnsi="Arial" w:cs="Arial"/>
        </w:rPr>
        <w:t xml:space="preserve"> de mayo desde las </w:t>
      </w:r>
      <w:r w:rsidR="001F4389">
        <w:rPr>
          <w:rFonts w:ascii="Arial" w:hAnsi="Arial" w:cs="Arial"/>
        </w:rPr>
        <w:t>8</w:t>
      </w:r>
      <w:r w:rsidRPr="00AC07B9">
        <w:rPr>
          <w:rFonts w:ascii="Arial" w:hAnsi="Arial" w:cs="Arial"/>
        </w:rPr>
        <w:t xml:space="preserve">:00 am hasta la </w:t>
      </w:r>
      <w:r w:rsidR="00603F52">
        <w:rPr>
          <w:rFonts w:ascii="Arial" w:hAnsi="Arial" w:cs="Arial"/>
        </w:rPr>
        <w:t>8</w:t>
      </w:r>
      <w:r w:rsidRPr="00AC07B9">
        <w:rPr>
          <w:rFonts w:ascii="Arial" w:hAnsi="Arial" w:cs="Arial"/>
        </w:rPr>
        <w:t xml:space="preserve">:00 pm, con el fin de incluir las jornadas diurna y nocturna. </w:t>
      </w:r>
    </w:p>
    <w:p w:rsidR="00315DE5" w:rsidRPr="00AC07B9" w:rsidRDefault="00315DE5" w:rsidP="00AC07B9">
      <w:pPr>
        <w:spacing w:after="0"/>
        <w:jc w:val="both"/>
        <w:rPr>
          <w:rFonts w:ascii="Arial" w:hAnsi="Arial" w:cs="Arial"/>
        </w:rPr>
      </w:pPr>
    </w:p>
    <w:p w:rsidR="00315DE5" w:rsidRPr="00AC07B9" w:rsidRDefault="00315DE5" w:rsidP="00AC07B9">
      <w:pPr>
        <w:spacing w:after="0"/>
        <w:jc w:val="both"/>
        <w:rPr>
          <w:rFonts w:ascii="Arial" w:hAnsi="Arial" w:cs="Arial"/>
        </w:rPr>
      </w:pPr>
      <w:r w:rsidRPr="00AC07B9">
        <w:rPr>
          <w:rFonts w:ascii="Arial" w:hAnsi="Arial" w:cs="Arial"/>
          <w:b/>
        </w:rPr>
        <w:t>PARAGRAFO:</w:t>
      </w:r>
      <w:r w:rsidRPr="00AC07B9">
        <w:rPr>
          <w:rFonts w:ascii="Arial" w:hAnsi="Arial" w:cs="Arial"/>
        </w:rPr>
        <w:t xml:space="preserve"> De conformidad con lo aquí previsto, la Gerencia de Servicios Tecnológicos establecerá los tarjetones virtuales de los candidatos para cada Consejo, en los respectivos estamentos.</w:t>
      </w:r>
    </w:p>
    <w:p w:rsidR="00315DE5" w:rsidRPr="00AC07B9" w:rsidRDefault="00315DE5" w:rsidP="00AC07B9">
      <w:pPr>
        <w:spacing w:after="0"/>
        <w:jc w:val="both"/>
        <w:rPr>
          <w:rFonts w:ascii="Arial" w:hAnsi="Arial" w:cs="Arial"/>
        </w:rPr>
      </w:pPr>
    </w:p>
    <w:p w:rsidR="00315DE5" w:rsidRPr="00AC07B9" w:rsidRDefault="00315DE5" w:rsidP="00AC07B9">
      <w:pPr>
        <w:spacing w:after="0"/>
        <w:jc w:val="both"/>
        <w:rPr>
          <w:rFonts w:ascii="Arial" w:hAnsi="Arial" w:cs="Arial"/>
        </w:rPr>
      </w:pPr>
      <w:r w:rsidRPr="00AC07B9">
        <w:rPr>
          <w:rFonts w:ascii="Arial" w:hAnsi="Arial" w:cs="Arial"/>
          <w:b/>
        </w:rPr>
        <w:t xml:space="preserve">ARTICULO QUINTO: </w:t>
      </w:r>
      <w:r w:rsidRPr="00AC07B9">
        <w:rPr>
          <w:rFonts w:ascii="Arial" w:hAnsi="Arial" w:cs="Arial"/>
        </w:rPr>
        <w:t xml:space="preserve">De acuerdo con las actividades señaladas en el artículo tercero anterior, y para facilitar el proceso de inscripción y postulación en los diferentes estamentos, se implementará vía WEB, un formulario de postulación de candidatos a los respectivos Consejos señalados en el </w:t>
      </w:r>
      <w:r w:rsidR="001F4389">
        <w:rPr>
          <w:rFonts w:ascii="Arial" w:hAnsi="Arial" w:cs="Arial"/>
        </w:rPr>
        <w:t>A</w:t>
      </w:r>
      <w:r w:rsidRPr="00AC07B9">
        <w:rPr>
          <w:rFonts w:ascii="Arial" w:hAnsi="Arial" w:cs="Arial"/>
        </w:rPr>
        <w:t xml:space="preserve">rtículo primero de esta resolución. Conforme el calendario establecido para esta jornada cuya descripción se hizo en el artículo 3 de esta disposición, la Secretaría de Sede en coordinación con la Dirección de Registro y Sistemas de Información de la Sede y la Coordinación de Gestión Humana, verificará el cumplimiento de los requisitos de los postulados. </w:t>
      </w:r>
    </w:p>
    <w:p w:rsidR="00315DE5" w:rsidRPr="00AC07B9" w:rsidRDefault="00315DE5" w:rsidP="00AC07B9">
      <w:pPr>
        <w:spacing w:after="0"/>
        <w:jc w:val="both"/>
        <w:rPr>
          <w:rFonts w:ascii="Arial" w:hAnsi="Arial" w:cs="Arial"/>
        </w:rPr>
      </w:pPr>
    </w:p>
    <w:p w:rsidR="00315DE5" w:rsidRPr="00AC07B9" w:rsidRDefault="00315DE5" w:rsidP="00AC07B9">
      <w:pPr>
        <w:spacing w:after="0"/>
        <w:jc w:val="both"/>
        <w:rPr>
          <w:rFonts w:ascii="Arial" w:hAnsi="Arial" w:cs="Arial"/>
        </w:rPr>
      </w:pPr>
      <w:r w:rsidRPr="00AC07B9">
        <w:rPr>
          <w:rFonts w:ascii="Arial" w:hAnsi="Arial" w:cs="Arial"/>
          <w:b/>
        </w:rPr>
        <w:t xml:space="preserve">ARTICULO SEXTO: Jurados de Votación: </w:t>
      </w:r>
      <w:r w:rsidRPr="00AC07B9">
        <w:rPr>
          <w:rFonts w:ascii="Arial" w:hAnsi="Arial" w:cs="Arial"/>
        </w:rPr>
        <w:t xml:space="preserve">Para garantía del buen desarrollo de la jornada electoral y el escrutinio, los jurados de votación verificarán el cumplimiento de los </w:t>
      </w:r>
      <w:r w:rsidRPr="00AC07B9">
        <w:rPr>
          <w:rFonts w:ascii="Arial" w:hAnsi="Arial" w:cs="Arial"/>
        </w:rPr>
        <w:lastRenderedPageBreak/>
        <w:t xml:space="preserve">pasos y procedimientos establecidos para la modalidad de voto electrónico. El Rector de Sede formalizará la designación de jurados. </w:t>
      </w:r>
    </w:p>
    <w:p w:rsidR="00315DE5" w:rsidRPr="00AC07B9" w:rsidRDefault="00315DE5" w:rsidP="00AC07B9">
      <w:pPr>
        <w:spacing w:after="0"/>
        <w:jc w:val="both"/>
        <w:rPr>
          <w:rFonts w:ascii="Arial" w:hAnsi="Arial" w:cs="Arial"/>
        </w:rPr>
      </w:pPr>
    </w:p>
    <w:p w:rsidR="00315DE5" w:rsidRPr="00AC07B9" w:rsidRDefault="00315DE5" w:rsidP="00AC07B9">
      <w:pPr>
        <w:spacing w:after="0"/>
        <w:jc w:val="both"/>
        <w:rPr>
          <w:rFonts w:ascii="Arial" w:hAnsi="Arial" w:cs="Arial"/>
        </w:rPr>
      </w:pPr>
      <w:r w:rsidRPr="00AC07B9">
        <w:rPr>
          <w:rFonts w:ascii="Arial" w:hAnsi="Arial" w:cs="Arial"/>
          <w:b/>
        </w:rPr>
        <w:t>ARTICULO SEPTIMO</w:t>
      </w:r>
      <w:r w:rsidRPr="00AC07B9">
        <w:rPr>
          <w:rFonts w:ascii="Arial" w:hAnsi="Arial" w:cs="Arial"/>
        </w:rPr>
        <w:t xml:space="preserve">: </w:t>
      </w:r>
      <w:r w:rsidRPr="00AC07B9">
        <w:rPr>
          <w:rFonts w:ascii="Arial" w:hAnsi="Arial" w:cs="Arial"/>
          <w:b/>
        </w:rPr>
        <w:t xml:space="preserve">Campañas: </w:t>
      </w:r>
      <w:r w:rsidRPr="00AC07B9">
        <w:rPr>
          <w:rFonts w:ascii="Arial" w:hAnsi="Arial" w:cs="Arial"/>
        </w:rPr>
        <w:t xml:space="preserve">Podrán realizarse una vez publicados de manera oficial las listas de candidatos admitidos que reúnen requisitos. Las campañas se suspenderán el día anterior a las elecciones, a las </w:t>
      </w:r>
      <w:r w:rsidR="00873074">
        <w:rPr>
          <w:rFonts w:ascii="Arial" w:hAnsi="Arial" w:cs="Arial"/>
        </w:rPr>
        <w:t>9</w:t>
      </w:r>
      <w:r w:rsidRPr="00AC07B9">
        <w:rPr>
          <w:rFonts w:ascii="Arial" w:hAnsi="Arial" w:cs="Arial"/>
        </w:rPr>
        <w:t xml:space="preserve">.pm. Durante la jornada electoral no se podrá realizar campañas. </w:t>
      </w:r>
    </w:p>
    <w:p w:rsidR="00315DE5" w:rsidRPr="00AC07B9" w:rsidRDefault="00315DE5" w:rsidP="00AC07B9">
      <w:pPr>
        <w:spacing w:after="0"/>
        <w:jc w:val="both"/>
        <w:rPr>
          <w:rFonts w:ascii="Arial" w:hAnsi="Arial" w:cs="Arial"/>
        </w:rPr>
      </w:pPr>
    </w:p>
    <w:p w:rsidR="00315DE5" w:rsidRPr="00AC07B9" w:rsidRDefault="00315DE5" w:rsidP="00AC07B9">
      <w:pPr>
        <w:spacing w:after="0"/>
        <w:jc w:val="both"/>
        <w:rPr>
          <w:rFonts w:ascii="Arial" w:hAnsi="Arial" w:cs="Arial"/>
        </w:rPr>
      </w:pPr>
      <w:r w:rsidRPr="00AC07B9">
        <w:rPr>
          <w:rFonts w:ascii="Arial" w:hAnsi="Arial" w:cs="Arial"/>
          <w:b/>
        </w:rPr>
        <w:t xml:space="preserve">ARTICULO OCTAVO: CERTIFICADO ELECTORAL: </w:t>
      </w:r>
      <w:r w:rsidRPr="00AC07B9">
        <w:rPr>
          <w:rFonts w:ascii="Arial" w:hAnsi="Arial" w:cs="Arial"/>
        </w:rPr>
        <w:t>Posterior a la jornada, se entregará a los electores un certificado electoral que acredite la participación en las elecciones.</w:t>
      </w:r>
    </w:p>
    <w:p w:rsidR="00315DE5" w:rsidRPr="00AC07B9" w:rsidRDefault="00315DE5" w:rsidP="00AC07B9">
      <w:pPr>
        <w:spacing w:after="0"/>
        <w:jc w:val="both"/>
        <w:rPr>
          <w:rFonts w:ascii="Arial" w:hAnsi="Arial" w:cs="Arial"/>
        </w:rPr>
      </w:pPr>
    </w:p>
    <w:p w:rsidR="00315DE5" w:rsidRDefault="00315DE5" w:rsidP="00AC07B9">
      <w:pPr>
        <w:pStyle w:val="Textoindependiente"/>
        <w:spacing w:after="0"/>
        <w:jc w:val="both"/>
        <w:rPr>
          <w:rFonts w:ascii="Arial" w:hAnsi="Arial" w:cs="Arial"/>
          <w:sz w:val="22"/>
          <w:szCs w:val="22"/>
        </w:rPr>
      </w:pPr>
      <w:r w:rsidRPr="00AC07B9">
        <w:rPr>
          <w:rFonts w:ascii="Arial" w:hAnsi="Arial" w:cs="Arial"/>
          <w:b/>
          <w:sz w:val="22"/>
          <w:szCs w:val="22"/>
        </w:rPr>
        <w:t xml:space="preserve">ARTICULO NOVENO: Elección </w:t>
      </w:r>
      <w:r w:rsidR="00146D36">
        <w:rPr>
          <w:rFonts w:ascii="Arial" w:hAnsi="Arial" w:cs="Arial"/>
          <w:b/>
          <w:sz w:val="22"/>
          <w:szCs w:val="22"/>
        </w:rPr>
        <w:t>de candidatos a Consejos de Centro Regional</w:t>
      </w:r>
      <w:r w:rsidRPr="00AC07B9">
        <w:rPr>
          <w:rFonts w:ascii="Arial" w:hAnsi="Arial" w:cs="Arial"/>
          <w:b/>
          <w:sz w:val="22"/>
          <w:szCs w:val="22"/>
        </w:rPr>
        <w:t xml:space="preserve"> y Comité Curricular de Programa. </w:t>
      </w:r>
      <w:r w:rsidRPr="00AC07B9">
        <w:rPr>
          <w:rFonts w:ascii="Arial" w:hAnsi="Arial" w:cs="Arial"/>
          <w:sz w:val="22"/>
          <w:szCs w:val="22"/>
        </w:rPr>
        <w:t xml:space="preserve">La elección de candidatos </w:t>
      </w:r>
      <w:r w:rsidR="00146D36">
        <w:rPr>
          <w:rFonts w:ascii="Arial" w:hAnsi="Arial" w:cs="Arial"/>
          <w:sz w:val="22"/>
          <w:szCs w:val="22"/>
        </w:rPr>
        <w:t>profesores</w:t>
      </w:r>
      <w:r w:rsidRPr="00AC07B9">
        <w:rPr>
          <w:rFonts w:ascii="Arial" w:hAnsi="Arial" w:cs="Arial"/>
          <w:sz w:val="22"/>
          <w:szCs w:val="22"/>
        </w:rPr>
        <w:t>, estudiantes y egresados a Consejos de Facultad</w:t>
      </w:r>
      <w:r w:rsidR="00FF45B6">
        <w:rPr>
          <w:rFonts w:ascii="Arial" w:hAnsi="Arial" w:cs="Arial"/>
          <w:sz w:val="22"/>
          <w:szCs w:val="22"/>
        </w:rPr>
        <w:t xml:space="preserve"> ó Centro Regional</w:t>
      </w:r>
      <w:r w:rsidRPr="00AC07B9">
        <w:rPr>
          <w:rFonts w:ascii="Arial" w:hAnsi="Arial" w:cs="Arial"/>
          <w:sz w:val="22"/>
          <w:szCs w:val="22"/>
        </w:rPr>
        <w:t xml:space="preserve"> y Comité Curricular de programa, se </w:t>
      </w:r>
      <w:r w:rsidR="00FF45B6">
        <w:rPr>
          <w:rFonts w:ascii="Arial" w:hAnsi="Arial" w:cs="Arial"/>
          <w:sz w:val="22"/>
          <w:szCs w:val="22"/>
        </w:rPr>
        <w:t>realizarán a mas tardar el día 26</w:t>
      </w:r>
      <w:r w:rsidRPr="00AC07B9">
        <w:rPr>
          <w:rFonts w:ascii="Arial" w:hAnsi="Arial" w:cs="Arial"/>
          <w:sz w:val="22"/>
          <w:szCs w:val="22"/>
        </w:rPr>
        <w:t xml:space="preserve"> de </w:t>
      </w:r>
      <w:r w:rsidR="00FF45B6">
        <w:rPr>
          <w:rFonts w:ascii="Arial" w:hAnsi="Arial" w:cs="Arial"/>
          <w:sz w:val="22"/>
          <w:szCs w:val="22"/>
        </w:rPr>
        <w:t>Agosto</w:t>
      </w:r>
      <w:r w:rsidRPr="00AC07B9">
        <w:rPr>
          <w:rFonts w:ascii="Arial" w:hAnsi="Arial" w:cs="Arial"/>
          <w:sz w:val="22"/>
          <w:szCs w:val="22"/>
        </w:rPr>
        <w:t xml:space="preserve"> de 201</w:t>
      </w:r>
      <w:r w:rsidR="00FF45B6">
        <w:rPr>
          <w:rFonts w:ascii="Arial" w:hAnsi="Arial" w:cs="Arial"/>
          <w:sz w:val="22"/>
          <w:szCs w:val="22"/>
        </w:rPr>
        <w:t>6</w:t>
      </w:r>
      <w:r w:rsidRPr="00AC07B9">
        <w:rPr>
          <w:rFonts w:ascii="Arial" w:hAnsi="Arial" w:cs="Arial"/>
          <w:sz w:val="22"/>
          <w:szCs w:val="22"/>
        </w:rPr>
        <w:t xml:space="preserve">, para lo cual se expedirá la respectiva resolución de Sede mediante la cual se comunicará a la comunidad educativa la convocatoria y calendario para el desarrollo de dicha jornada. </w:t>
      </w:r>
    </w:p>
    <w:p w:rsidR="00A94189" w:rsidRPr="00AC07B9" w:rsidRDefault="00A94189" w:rsidP="00AC07B9">
      <w:pPr>
        <w:pStyle w:val="Textoindependiente"/>
        <w:spacing w:after="0"/>
        <w:jc w:val="both"/>
        <w:rPr>
          <w:rFonts w:ascii="Arial" w:hAnsi="Arial" w:cs="Arial"/>
          <w:sz w:val="22"/>
          <w:szCs w:val="22"/>
        </w:rPr>
      </w:pPr>
    </w:p>
    <w:p w:rsidR="00315DE5" w:rsidRPr="00AC07B9" w:rsidRDefault="00315DE5" w:rsidP="00AC07B9">
      <w:pPr>
        <w:pStyle w:val="Textoindependiente"/>
        <w:spacing w:after="0"/>
        <w:jc w:val="both"/>
        <w:rPr>
          <w:rFonts w:ascii="Arial" w:hAnsi="Arial" w:cs="Arial"/>
          <w:sz w:val="22"/>
          <w:szCs w:val="22"/>
        </w:rPr>
      </w:pPr>
      <w:r w:rsidRPr="00AC07B9">
        <w:rPr>
          <w:rFonts w:ascii="Arial" w:hAnsi="Arial" w:cs="Arial"/>
          <w:b/>
          <w:sz w:val="22"/>
          <w:szCs w:val="22"/>
        </w:rPr>
        <w:t>ARTICULO NOVENO</w:t>
      </w:r>
      <w:r w:rsidRPr="00AC07B9">
        <w:rPr>
          <w:rFonts w:ascii="Arial" w:hAnsi="Arial" w:cs="Arial"/>
          <w:sz w:val="22"/>
          <w:szCs w:val="22"/>
        </w:rPr>
        <w:t>:   La presente resolución rige a partir de la fecha.</w:t>
      </w:r>
    </w:p>
    <w:p w:rsidR="00315DE5" w:rsidRPr="00AC07B9" w:rsidRDefault="00315DE5" w:rsidP="00AC07B9">
      <w:pPr>
        <w:pStyle w:val="Textoindependiente"/>
        <w:spacing w:after="0"/>
        <w:jc w:val="both"/>
        <w:rPr>
          <w:rFonts w:ascii="Arial" w:hAnsi="Arial" w:cs="Arial"/>
          <w:sz w:val="22"/>
          <w:szCs w:val="22"/>
        </w:rPr>
      </w:pPr>
    </w:p>
    <w:p w:rsidR="00315DE5" w:rsidRPr="00AC07B9" w:rsidRDefault="00315DE5" w:rsidP="00AC07B9">
      <w:pPr>
        <w:pStyle w:val="Textoindependiente"/>
        <w:spacing w:after="0"/>
        <w:jc w:val="both"/>
        <w:rPr>
          <w:rFonts w:ascii="Arial" w:hAnsi="Arial" w:cs="Arial"/>
          <w:bCs/>
          <w:sz w:val="22"/>
          <w:szCs w:val="22"/>
        </w:rPr>
      </w:pPr>
      <w:r w:rsidRPr="00AC07B9">
        <w:rPr>
          <w:rFonts w:ascii="Arial" w:hAnsi="Arial" w:cs="Arial"/>
          <w:bCs/>
          <w:sz w:val="22"/>
          <w:szCs w:val="22"/>
        </w:rPr>
        <w:t>Comuníquese y Cúmplase</w:t>
      </w:r>
    </w:p>
    <w:p w:rsidR="00315DE5" w:rsidRPr="00AC07B9" w:rsidRDefault="00315DE5" w:rsidP="00AC07B9">
      <w:pPr>
        <w:pStyle w:val="Textoindependiente"/>
        <w:spacing w:after="0"/>
        <w:jc w:val="both"/>
        <w:rPr>
          <w:rFonts w:ascii="Arial" w:hAnsi="Arial" w:cs="Arial"/>
          <w:sz w:val="22"/>
          <w:szCs w:val="22"/>
        </w:rPr>
      </w:pPr>
    </w:p>
    <w:p w:rsidR="00315DE5" w:rsidRPr="00AC07B9" w:rsidRDefault="00315DE5" w:rsidP="00AC07B9">
      <w:pPr>
        <w:pStyle w:val="Textoindependiente"/>
        <w:spacing w:after="0"/>
        <w:jc w:val="both"/>
        <w:rPr>
          <w:rFonts w:ascii="Arial" w:hAnsi="Arial" w:cs="Arial"/>
          <w:sz w:val="22"/>
          <w:szCs w:val="22"/>
        </w:rPr>
      </w:pPr>
    </w:p>
    <w:p w:rsidR="00315DE5" w:rsidRPr="00AC07B9" w:rsidRDefault="00315DE5" w:rsidP="00AC07B9">
      <w:pPr>
        <w:spacing w:after="0"/>
        <w:jc w:val="both"/>
        <w:rPr>
          <w:rFonts w:ascii="Arial" w:hAnsi="Arial" w:cs="Arial"/>
        </w:rPr>
      </w:pPr>
    </w:p>
    <w:p w:rsidR="00315DE5" w:rsidRPr="00AC07B9" w:rsidRDefault="00A94189" w:rsidP="00AC07B9">
      <w:pPr>
        <w:pStyle w:val="Ttulo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JUAN FERNANDO PACHECO DUARTE</w:t>
      </w:r>
    </w:p>
    <w:p w:rsidR="00315DE5" w:rsidRPr="00AC07B9" w:rsidRDefault="00315DE5" w:rsidP="00AC07B9">
      <w:pPr>
        <w:spacing w:after="0"/>
        <w:jc w:val="center"/>
        <w:rPr>
          <w:rFonts w:ascii="Arial" w:hAnsi="Arial" w:cs="Arial"/>
        </w:rPr>
      </w:pPr>
      <w:r w:rsidRPr="00AC07B9">
        <w:rPr>
          <w:rFonts w:ascii="Arial" w:hAnsi="Arial" w:cs="Arial"/>
        </w:rPr>
        <w:t xml:space="preserve">Rector Sede </w:t>
      </w:r>
      <w:r w:rsidR="00CA6C73" w:rsidRPr="00AC07B9">
        <w:rPr>
          <w:rFonts w:ascii="Arial" w:hAnsi="Arial" w:cs="Arial"/>
        </w:rPr>
        <w:t>CUNDINAMARCA</w:t>
      </w:r>
    </w:p>
    <w:p w:rsidR="00315DE5" w:rsidRPr="00AC07B9" w:rsidRDefault="00315DE5" w:rsidP="00AC07B9">
      <w:pPr>
        <w:spacing w:after="0"/>
        <w:jc w:val="both"/>
        <w:rPr>
          <w:rFonts w:ascii="Arial" w:hAnsi="Arial" w:cs="Arial"/>
        </w:rPr>
      </w:pPr>
    </w:p>
    <w:p w:rsidR="00315DE5" w:rsidRPr="00AC07B9" w:rsidRDefault="00315DE5" w:rsidP="00AC07B9">
      <w:pPr>
        <w:spacing w:after="0"/>
        <w:jc w:val="both"/>
        <w:rPr>
          <w:rFonts w:ascii="Arial" w:hAnsi="Arial" w:cs="Arial"/>
        </w:rPr>
      </w:pPr>
    </w:p>
    <w:p w:rsidR="00315DE5" w:rsidRPr="00AC07B9" w:rsidRDefault="00315DE5" w:rsidP="00AC07B9">
      <w:pPr>
        <w:spacing w:after="0"/>
        <w:jc w:val="both"/>
        <w:rPr>
          <w:rFonts w:ascii="Arial" w:hAnsi="Arial" w:cs="Arial"/>
          <w:sz w:val="16"/>
          <w:szCs w:val="16"/>
        </w:rPr>
      </w:pPr>
      <w:r w:rsidRPr="00AC07B9">
        <w:rPr>
          <w:rFonts w:ascii="Arial" w:hAnsi="Arial" w:cs="Arial"/>
          <w:sz w:val="16"/>
          <w:szCs w:val="16"/>
        </w:rPr>
        <w:t xml:space="preserve">Proyectó: Secretaria Sede </w:t>
      </w:r>
      <w:r w:rsidR="00CA6C73" w:rsidRPr="00AC07B9">
        <w:rPr>
          <w:rFonts w:ascii="Arial" w:hAnsi="Arial" w:cs="Arial"/>
          <w:sz w:val="16"/>
          <w:szCs w:val="16"/>
        </w:rPr>
        <w:t>CUNDINAMARCA</w:t>
      </w:r>
    </w:p>
    <w:p w:rsidR="00DD2007" w:rsidRPr="00AC07B9" w:rsidRDefault="00DD2007" w:rsidP="00AC07B9">
      <w:pPr>
        <w:spacing w:after="0"/>
      </w:pPr>
    </w:p>
    <w:sectPr w:rsidR="00DD2007" w:rsidRPr="00AC07B9" w:rsidSect="007A7F43">
      <w:pgSz w:w="12240" w:h="15840" w:code="122"/>
      <w:pgMar w:top="2041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15DE5"/>
    <w:rsid w:val="00032E30"/>
    <w:rsid w:val="00090F9B"/>
    <w:rsid w:val="000F279A"/>
    <w:rsid w:val="00104C27"/>
    <w:rsid w:val="00146D36"/>
    <w:rsid w:val="001C37F4"/>
    <w:rsid w:val="001F4389"/>
    <w:rsid w:val="00212F55"/>
    <w:rsid w:val="00226D08"/>
    <w:rsid w:val="002C1CF7"/>
    <w:rsid w:val="002F2AF0"/>
    <w:rsid w:val="00315DE5"/>
    <w:rsid w:val="003951BC"/>
    <w:rsid w:val="003D09BA"/>
    <w:rsid w:val="00401CEE"/>
    <w:rsid w:val="004137F9"/>
    <w:rsid w:val="004B698E"/>
    <w:rsid w:val="004D5324"/>
    <w:rsid w:val="00585273"/>
    <w:rsid w:val="005D7143"/>
    <w:rsid w:val="006025BC"/>
    <w:rsid w:val="00603F52"/>
    <w:rsid w:val="006832D7"/>
    <w:rsid w:val="006D37EE"/>
    <w:rsid w:val="006E1AEC"/>
    <w:rsid w:val="006E2F8B"/>
    <w:rsid w:val="007258C3"/>
    <w:rsid w:val="007A7F43"/>
    <w:rsid w:val="007D234D"/>
    <w:rsid w:val="00840075"/>
    <w:rsid w:val="00873074"/>
    <w:rsid w:val="00877B27"/>
    <w:rsid w:val="008B7CAF"/>
    <w:rsid w:val="00907F2F"/>
    <w:rsid w:val="00A520A8"/>
    <w:rsid w:val="00A94189"/>
    <w:rsid w:val="00AC07B9"/>
    <w:rsid w:val="00C170F4"/>
    <w:rsid w:val="00C26E36"/>
    <w:rsid w:val="00CA29A6"/>
    <w:rsid w:val="00CA6C73"/>
    <w:rsid w:val="00D622C8"/>
    <w:rsid w:val="00DA1CEF"/>
    <w:rsid w:val="00DD2007"/>
    <w:rsid w:val="00DF38BF"/>
    <w:rsid w:val="00E70495"/>
    <w:rsid w:val="00FF4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F2F"/>
  </w:style>
  <w:style w:type="paragraph" w:styleId="Ttulo1">
    <w:name w:val="heading 1"/>
    <w:basedOn w:val="Normal"/>
    <w:next w:val="Normal"/>
    <w:link w:val="Ttulo1Car"/>
    <w:qFormat/>
    <w:rsid w:val="00315DE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2">
    <w:name w:val="heading 2"/>
    <w:basedOn w:val="Normal"/>
    <w:next w:val="Normal"/>
    <w:link w:val="Ttulo2Car"/>
    <w:qFormat/>
    <w:rsid w:val="00315DE5"/>
    <w:pPr>
      <w:keepNext/>
      <w:spacing w:after="0" w:line="240" w:lineRule="auto"/>
      <w:jc w:val="both"/>
      <w:outlineLvl w:val="1"/>
    </w:pPr>
    <w:rPr>
      <w:rFonts w:ascii="Arial" w:eastAsia="Times New Roman" w:hAnsi="Arial" w:cs="Arial"/>
      <w:b/>
      <w:bCs/>
      <w:szCs w:val="24"/>
      <w:lang w:val="es-CO"/>
    </w:rPr>
  </w:style>
  <w:style w:type="paragraph" w:styleId="Ttulo4">
    <w:name w:val="heading 4"/>
    <w:basedOn w:val="Normal"/>
    <w:next w:val="Normal"/>
    <w:link w:val="Ttulo4Car"/>
    <w:qFormat/>
    <w:rsid w:val="00315DE5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15DE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2Car">
    <w:name w:val="Título 2 Car"/>
    <w:basedOn w:val="Fuentedeprrafopredeter"/>
    <w:link w:val="Ttulo2"/>
    <w:rsid w:val="00315DE5"/>
    <w:rPr>
      <w:rFonts w:ascii="Arial" w:eastAsia="Times New Roman" w:hAnsi="Arial" w:cs="Arial"/>
      <w:b/>
      <w:bCs/>
      <w:szCs w:val="24"/>
      <w:lang w:val="es-CO"/>
    </w:rPr>
  </w:style>
  <w:style w:type="character" w:customStyle="1" w:styleId="Ttulo4Car">
    <w:name w:val="Título 4 Car"/>
    <w:basedOn w:val="Fuentedeprrafopredeter"/>
    <w:link w:val="Ttulo4"/>
    <w:rsid w:val="00315DE5"/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Textoindependiente2">
    <w:name w:val="Body Text 2"/>
    <w:basedOn w:val="Normal"/>
    <w:link w:val="Textoindependiente2Car"/>
    <w:semiHidden/>
    <w:rsid w:val="00315D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315DE5"/>
    <w:rPr>
      <w:rFonts w:ascii="Times New Roman" w:eastAsia="Times New Roman" w:hAnsi="Times New Roman" w:cs="Times New Roman"/>
      <w:sz w:val="24"/>
      <w:szCs w:val="24"/>
    </w:rPr>
  </w:style>
  <w:style w:type="paragraph" w:styleId="Ttulo">
    <w:name w:val="Title"/>
    <w:basedOn w:val="Normal"/>
    <w:link w:val="TtuloCar"/>
    <w:qFormat/>
    <w:rsid w:val="00315DE5"/>
    <w:pPr>
      <w:spacing w:after="0" w:line="240" w:lineRule="auto"/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TtuloCar">
    <w:name w:val="Título Car"/>
    <w:basedOn w:val="Fuentedeprrafopredeter"/>
    <w:link w:val="Ttulo"/>
    <w:rsid w:val="00315DE5"/>
    <w:rPr>
      <w:rFonts w:ascii="Arial" w:eastAsia="Times New Roman" w:hAnsi="Arial" w:cs="Times New Roman"/>
      <w:b/>
      <w:szCs w:val="20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315DE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315DE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4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5B454-FEA3-4A7F-B62A-C4B8CD72A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6</Pages>
  <Words>1682</Words>
  <Characters>9255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uniminuto</Company>
  <LinksUpToDate>false</LinksUpToDate>
  <CharactersWithSpaces>10916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uniminuto</dc:creator>
  <cp:lastModifiedBy>starazona</cp:lastModifiedBy>
  <cp:revision>26</cp:revision>
  <cp:lastPrinted>2016-02-02T14:30:00Z</cp:lastPrinted>
  <dcterms:created xsi:type="dcterms:W3CDTF">2016-01-13T19:43:00Z</dcterms:created>
  <dcterms:modified xsi:type="dcterms:W3CDTF">2016-02-02T18:54:00Z</dcterms:modified>
</cp:coreProperties>
</file>