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A" w:rsidRDefault="00C848DA" w:rsidP="0005678F">
      <w:pPr>
        <w:spacing w:after="0"/>
        <w:jc w:val="center"/>
        <w:rPr>
          <w:rFonts w:ascii="Times New Roman" w:hAnsi="Times New Roman" w:cs="Times New Roman"/>
        </w:rPr>
      </w:pPr>
    </w:p>
    <w:p w:rsidR="00B4263F" w:rsidRDefault="00B4263F" w:rsidP="0005678F">
      <w:pPr>
        <w:spacing w:after="0"/>
        <w:jc w:val="center"/>
        <w:rPr>
          <w:rFonts w:ascii="Times New Roman" w:hAnsi="Times New Roman" w:cs="Times New Roman"/>
        </w:rPr>
      </w:pPr>
    </w:p>
    <w:p w:rsidR="00B4263F" w:rsidRPr="001150CE" w:rsidRDefault="00B4263F" w:rsidP="0005678F">
      <w:pPr>
        <w:spacing w:after="0"/>
        <w:jc w:val="center"/>
        <w:rPr>
          <w:rFonts w:ascii="Times New Roman" w:hAnsi="Times New Roman" w:cs="Times New Roman"/>
        </w:rPr>
      </w:pPr>
    </w:p>
    <w:p w:rsidR="00566965" w:rsidRPr="00802E20" w:rsidRDefault="0005678F" w:rsidP="0005678F">
      <w:pPr>
        <w:spacing w:after="0"/>
        <w:jc w:val="center"/>
        <w:rPr>
          <w:rFonts w:ascii="Times New Roman" w:hAnsi="Times New Roman" w:cs="Times New Roman"/>
          <w:b/>
        </w:rPr>
      </w:pPr>
      <w:r w:rsidRPr="00802E20">
        <w:rPr>
          <w:rFonts w:ascii="Times New Roman" w:hAnsi="Times New Roman" w:cs="Times New Roman"/>
          <w:b/>
        </w:rPr>
        <w:t>RESOLUCIÓN RECTORAL No.</w:t>
      </w:r>
      <w:r w:rsidR="00802E20" w:rsidRPr="00802E20">
        <w:rPr>
          <w:rFonts w:ascii="Times New Roman" w:hAnsi="Times New Roman" w:cs="Times New Roman"/>
          <w:b/>
        </w:rPr>
        <w:t xml:space="preserve"> 20</w:t>
      </w:r>
      <w:r w:rsidR="00C4489F">
        <w:rPr>
          <w:rFonts w:ascii="Times New Roman" w:hAnsi="Times New Roman" w:cs="Times New Roman"/>
          <w:b/>
        </w:rPr>
        <w:t>6</w:t>
      </w:r>
      <w:r w:rsidR="00A60EB6">
        <w:rPr>
          <w:rFonts w:ascii="Times New Roman" w:hAnsi="Times New Roman" w:cs="Times New Roman"/>
          <w:b/>
        </w:rPr>
        <w:t>B</w:t>
      </w:r>
    </w:p>
    <w:p w:rsidR="0005678F" w:rsidRPr="00802E20" w:rsidRDefault="00566965" w:rsidP="0005678F">
      <w:pPr>
        <w:spacing w:after="0"/>
        <w:jc w:val="center"/>
        <w:rPr>
          <w:rFonts w:ascii="Times New Roman" w:hAnsi="Times New Roman" w:cs="Times New Roman"/>
          <w:b/>
        </w:rPr>
      </w:pPr>
      <w:r w:rsidRPr="00802E20">
        <w:rPr>
          <w:rFonts w:ascii="Times New Roman" w:hAnsi="Times New Roman" w:cs="Times New Roman"/>
          <w:b/>
        </w:rPr>
        <w:t xml:space="preserve"> </w:t>
      </w:r>
      <w:r w:rsidR="008403CE" w:rsidRPr="00802E20">
        <w:rPr>
          <w:rFonts w:ascii="Times New Roman" w:hAnsi="Times New Roman" w:cs="Times New Roman"/>
          <w:b/>
        </w:rPr>
        <w:t>2</w:t>
      </w:r>
      <w:r w:rsidRPr="00802E20">
        <w:rPr>
          <w:rFonts w:ascii="Times New Roman" w:hAnsi="Times New Roman" w:cs="Times New Roman"/>
          <w:b/>
        </w:rPr>
        <w:t>7</w:t>
      </w:r>
      <w:r w:rsidR="008403CE" w:rsidRPr="00802E20">
        <w:rPr>
          <w:rFonts w:ascii="Times New Roman" w:hAnsi="Times New Roman" w:cs="Times New Roman"/>
          <w:b/>
        </w:rPr>
        <w:t xml:space="preserve"> </w:t>
      </w:r>
      <w:r w:rsidR="0005678F" w:rsidRPr="00802E20">
        <w:rPr>
          <w:rFonts w:ascii="Times New Roman" w:hAnsi="Times New Roman" w:cs="Times New Roman"/>
          <w:b/>
        </w:rPr>
        <w:t xml:space="preserve"> de </w:t>
      </w:r>
      <w:r w:rsidR="008403CE" w:rsidRPr="00802E20">
        <w:rPr>
          <w:rFonts w:ascii="Times New Roman" w:hAnsi="Times New Roman" w:cs="Times New Roman"/>
          <w:b/>
        </w:rPr>
        <w:t xml:space="preserve">junio </w:t>
      </w:r>
      <w:r w:rsidR="0005678F" w:rsidRPr="00802E20">
        <w:rPr>
          <w:rFonts w:ascii="Times New Roman" w:hAnsi="Times New Roman" w:cs="Times New Roman"/>
          <w:b/>
        </w:rPr>
        <w:t>de</w:t>
      </w:r>
      <w:r w:rsidR="008403CE" w:rsidRPr="00802E20">
        <w:rPr>
          <w:rFonts w:ascii="Times New Roman" w:hAnsi="Times New Roman" w:cs="Times New Roman"/>
          <w:b/>
        </w:rPr>
        <w:t>l</w:t>
      </w:r>
      <w:r w:rsidR="0005678F" w:rsidRPr="00802E20">
        <w:rPr>
          <w:rFonts w:ascii="Times New Roman" w:hAnsi="Times New Roman" w:cs="Times New Roman"/>
          <w:b/>
        </w:rPr>
        <w:t xml:space="preserve"> 201</w:t>
      </w:r>
      <w:r w:rsidR="008403CE" w:rsidRPr="00802E20">
        <w:rPr>
          <w:rFonts w:ascii="Times New Roman" w:hAnsi="Times New Roman" w:cs="Times New Roman"/>
          <w:b/>
        </w:rPr>
        <w:t>7</w:t>
      </w:r>
    </w:p>
    <w:p w:rsidR="0005678F" w:rsidRPr="001150CE" w:rsidRDefault="0005678F" w:rsidP="0005678F">
      <w:pPr>
        <w:pStyle w:val="Textoindependiente2"/>
        <w:spacing w:after="0" w:line="240" w:lineRule="auto"/>
        <w:jc w:val="center"/>
        <w:rPr>
          <w:bCs/>
          <w:sz w:val="22"/>
          <w:szCs w:val="22"/>
        </w:rPr>
      </w:pPr>
    </w:p>
    <w:p w:rsidR="002923F2" w:rsidRPr="001150CE" w:rsidRDefault="002923F2" w:rsidP="0005678F">
      <w:pPr>
        <w:pStyle w:val="Textoindependiente2"/>
        <w:spacing w:after="0" w:line="240" w:lineRule="auto"/>
        <w:jc w:val="center"/>
        <w:rPr>
          <w:bCs/>
          <w:sz w:val="22"/>
          <w:szCs w:val="22"/>
        </w:rPr>
      </w:pPr>
    </w:p>
    <w:p w:rsidR="0005678F" w:rsidRPr="001150CE" w:rsidRDefault="0005678F" w:rsidP="0005678F">
      <w:pPr>
        <w:pStyle w:val="Textoindependiente2"/>
        <w:spacing w:after="0" w:line="240" w:lineRule="auto"/>
        <w:jc w:val="center"/>
        <w:rPr>
          <w:bCs/>
          <w:sz w:val="22"/>
          <w:szCs w:val="22"/>
        </w:rPr>
      </w:pPr>
      <w:r w:rsidRPr="001150CE">
        <w:rPr>
          <w:bCs/>
          <w:sz w:val="22"/>
          <w:szCs w:val="22"/>
        </w:rPr>
        <w:t xml:space="preserve">POR EL CUAL SE  </w:t>
      </w:r>
      <w:r w:rsidR="009732B4" w:rsidRPr="001150CE">
        <w:rPr>
          <w:bCs/>
          <w:sz w:val="22"/>
          <w:szCs w:val="22"/>
        </w:rPr>
        <w:t xml:space="preserve">CREA EL COMITÉ DE INVESTIGACIONES </w:t>
      </w:r>
      <w:r w:rsidRPr="001150CE">
        <w:rPr>
          <w:bCs/>
          <w:sz w:val="22"/>
          <w:szCs w:val="22"/>
        </w:rPr>
        <w:t xml:space="preserve"> DE LA </w:t>
      </w:r>
      <w:r w:rsidR="008403CE">
        <w:rPr>
          <w:bCs/>
          <w:sz w:val="22"/>
          <w:szCs w:val="22"/>
        </w:rPr>
        <w:t xml:space="preserve">RECTORÍA </w:t>
      </w:r>
      <w:r w:rsidRPr="001150CE">
        <w:rPr>
          <w:bCs/>
          <w:sz w:val="22"/>
          <w:szCs w:val="22"/>
        </w:rPr>
        <w:t>CUNDINAMARCA</w:t>
      </w:r>
    </w:p>
    <w:p w:rsidR="0005678F" w:rsidRPr="001150CE" w:rsidRDefault="0005678F" w:rsidP="0005678F">
      <w:pPr>
        <w:tabs>
          <w:tab w:val="left" w:pos="-720"/>
        </w:tabs>
        <w:suppressAutoHyphens/>
        <w:spacing w:after="0"/>
        <w:jc w:val="both"/>
        <w:rPr>
          <w:rFonts w:ascii="Times New Roman" w:eastAsia="Times New Roman" w:hAnsi="Times New Roman" w:cs="Times New Roman"/>
          <w:bCs/>
        </w:rPr>
      </w:pP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spacing w:after="0"/>
        <w:jc w:val="center"/>
        <w:rPr>
          <w:rFonts w:ascii="Times New Roman" w:hAnsi="Times New Roman" w:cs="Times New Roman"/>
          <w:spacing w:val="-3"/>
          <w:sz w:val="18"/>
        </w:rPr>
      </w:pPr>
      <w:r w:rsidRPr="001150CE">
        <w:rPr>
          <w:rFonts w:ascii="Times New Roman" w:hAnsi="Times New Roman" w:cs="Times New Roman"/>
          <w:spacing w:val="-3"/>
          <w:sz w:val="18"/>
        </w:rPr>
        <w:t xml:space="preserve">El Rector  de la </w:t>
      </w:r>
      <w:r w:rsidR="008403CE">
        <w:rPr>
          <w:rFonts w:ascii="Times New Roman" w:hAnsi="Times New Roman" w:cs="Times New Roman"/>
          <w:spacing w:val="-3"/>
          <w:sz w:val="18"/>
        </w:rPr>
        <w:t xml:space="preserve">Rectoría </w:t>
      </w:r>
      <w:r w:rsidRPr="001150CE">
        <w:rPr>
          <w:rFonts w:ascii="Times New Roman" w:hAnsi="Times New Roman" w:cs="Times New Roman"/>
          <w:spacing w:val="-3"/>
          <w:sz w:val="18"/>
        </w:rPr>
        <w:t>Cundinamarca de la Corporación Universitaria Minuto de Dios- UNIMINUTO, en uso de sus atribuciones  conforme al Artículo 66 literal r) del Acuerdo del Consejo de Fundadores No. 090 de 2008   y el Acuerdo No. 217 de 4 de Abril de 2014</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41213B" w:rsidRDefault="0005678F" w:rsidP="0005678F">
      <w:pPr>
        <w:tabs>
          <w:tab w:val="center" w:pos="4680"/>
        </w:tabs>
        <w:suppressAutoHyphens/>
        <w:spacing w:after="0"/>
        <w:jc w:val="center"/>
        <w:rPr>
          <w:rFonts w:ascii="Times New Roman" w:hAnsi="Times New Roman" w:cs="Times New Roman"/>
          <w:b/>
          <w:spacing w:val="-3"/>
        </w:rPr>
      </w:pPr>
      <w:r w:rsidRPr="0041213B">
        <w:rPr>
          <w:rFonts w:ascii="Times New Roman" w:hAnsi="Times New Roman" w:cs="Times New Roman"/>
          <w:b/>
          <w:spacing w:val="-3"/>
        </w:rPr>
        <w:t>CONSIDERANDO</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9732B4" w:rsidRPr="001150CE" w:rsidRDefault="00CB3C3A" w:rsidP="0005678F">
      <w:pPr>
        <w:tabs>
          <w:tab w:val="left" w:pos="-72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Que el numeral </w:t>
      </w:r>
      <w:r w:rsidR="00AB0353" w:rsidRPr="001150CE">
        <w:rPr>
          <w:rFonts w:ascii="Times New Roman" w:hAnsi="Times New Roman" w:cs="Times New Roman"/>
          <w:spacing w:val="-3"/>
        </w:rPr>
        <w:t>A</w:t>
      </w:r>
      <w:r w:rsidRPr="001150CE">
        <w:rPr>
          <w:rFonts w:ascii="Times New Roman" w:hAnsi="Times New Roman" w:cs="Times New Roman"/>
          <w:spacing w:val="-3"/>
        </w:rPr>
        <w:t>.3 del artículo 3 de la Resolución Rectoral General No. 1294 de 2013, establece la necesidad de crear Comités de Investigación, responsables de liderar las funciones sustantivas de investigación.</w:t>
      </w:r>
    </w:p>
    <w:p w:rsidR="00CB3C3A" w:rsidRPr="001150CE" w:rsidRDefault="00CB3C3A" w:rsidP="0005678F">
      <w:pPr>
        <w:tabs>
          <w:tab w:val="left" w:pos="-720"/>
        </w:tabs>
        <w:suppressAutoHyphens/>
        <w:spacing w:after="0"/>
        <w:jc w:val="both"/>
        <w:rPr>
          <w:rFonts w:ascii="Times New Roman" w:hAnsi="Times New Roman" w:cs="Times New Roman"/>
          <w:spacing w:val="-3"/>
        </w:rPr>
      </w:pPr>
    </w:p>
    <w:p w:rsidR="00CB3C3A" w:rsidRPr="001150CE" w:rsidRDefault="00CB3C3A" w:rsidP="0005678F">
      <w:pPr>
        <w:tabs>
          <w:tab w:val="left" w:pos="-720"/>
        </w:tabs>
        <w:suppressAutoHyphens/>
        <w:spacing w:after="0"/>
        <w:jc w:val="both"/>
        <w:rPr>
          <w:rFonts w:ascii="Times New Roman" w:hAnsi="Times New Roman" w:cs="Times New Roman"/>
          <w:spacing w:val="-3"/>
        </w:rPr>
      </w:pPr>
      <w:r w:rsidRPr="001150CE">
        <w:rPr>
          <w:rFonts w:ascii="Times New Roman" w:hAnsi="Times New Roman" w:cs="Times New Roman"/>
          <w:spacing w:val="-3"/>
        </w:rPr>
        <w:t>Que el anexo No. 3 del documento titulado Sistema de Investigaciones CTS&amp;I ver 3.0 diciembre de 2012 se establece:</w:t>
      </w:r>
      <w:r w:rsidR="00EC12F5" w:rsidRPr="001150CE">
        <w:rPr>
          <w:rFonts w:ascii="Times New Roman" w:hAnsi="Times New Roman" w:cs="Times New Roman"/>
          <w:spacing w:val="-3"/>
        </w:rPr>
        <w:t xml:space="preserve"> "</w:t>
      </w:r>
      <w:r w:rsidR="00EC12F5" w:rsidRPr="001150CE">
        <w:rPr>
          <w:rFonts w:ascii="Times New Roman" w:hAnsi="Times New Roman" w:cs="Times New Roman"/>
          <w:i/>
          <w:spacing w:val="-3"/>
        </w:rPr>
        <w:t>la Vicerrecto</w:t>
      </w:r>
      <w:r w:rsidR="008403CE">
        <w:rPr>
          <w:rFonts w:ascii="Times New Roman" w:hAnsi="Times New Roman" w:cs="Times New Roman"/>
          <w:i/>
          <w:spacing w:val="-3"/>
        </w:rPr>
        <w:t xml:space="preserve">ría </w:t>
      </w:r>
      <w:r w:rsidR="00EC12F5" w:rsidRPr="001150CE">
        <w:rPr>
          <w:rFonts w:ascii="Times New Roman" w:hAnsi="Times New Roman" w:cs="Times New Roman"/>
          <w:i/>
          <w:spacing w:val="-3"/>
        </w:rPr>
        <w:t xml:space="preserve"> Académica</w:t>
      </w:r>
      <w:r w:rsidR="008403CE">
        <w:rPr>
          <w:rFonts w:ascii="Times New Roman" w:hAnsi="Times New Roman" w:cs="Times New Roman"/>
          <w:i/>
          <w:spacing w:val="-3"/>
        </w:rPr>
        <w:t xml:space="preserve"> y  la </w:t>
      </w:r>
      <w:r w:rsidR="00EC12F5" w:rsidRPr="001150CE">
        <w:rPr>
          <w:rFonts w:ascii="Times New Roman" w:hAnsi="Times New Roman" w:cs="Times New Roman"/>
          <w:i/>
          <w:spacing w:val="-3"/>
        </w:rPr>
        <w:t xml:space="preserve"> Dirección de investigaciones contará con un comité de investigaciones que apoye el diseño de las estrategias y mecanismos que impulsen la función de investigación en</w:t>
      </w:r>
      <w:r w:rsidR="008403CE">
        <w:rPr>
          <w:rFonts w:ascii="Times New Roman" w:hAnsi="Times New Roman" w:cs="Times New Roman"/>
          <w:i/>
          <w:spacing w:val="-3"/>
        </w:rPr>
        <w:t xml:space="preserve"> el sistema  de Investigaciones</w:t>
      </w:r>
      <w:r w:rsidR="00EC12F5" w:rsidRPr="001150CE">
        <w:rPr>
          <w:rFonts w:ascii="Times New Roman" w:hAnsi="Times New Roman" w:cs="Times New Roman"/>
          <w:spacing w:val="-3"/>
        </w:rPr>
        <w:t>" conformado por </w:t>
      </w:r>
      <w:r w:rsidR="008403CE">
        <w:rPr>
          <w:rFonts w:ascii="Times New Roman" w:hAnsi="Times New Roman" w:cs="Times New Roman"/>
          <w:spacing w:val="-3"/>
        </w:rPr>
        <w:t xml:space="preserve">la </w:t>
      </w:r>
      <w:r w:rsidR="00AE5531">
        <w:rPr>
          <w:rFonts w:ascii="Times New Roman" w:hAnsi="Times New Roman" w:cs="Times New Roman"/>
          <w:spacing w:val="-3"/>
        </w:rPr>
        <w:t xml:space="preserve">Rectoría, </w:t>
      </w:r>
      <w:r w:rsidR="008403CE" w:rsidRPr="001150CE">
        <w:rPr>
          <w:rFonts w:ascii="Times New Roman" w:hAnsi="Times New Roman" w:cs="Times New Roman"/>
          <w:spacing w:val="-3"/>
        </w:rPr>
        <w:t>Vicerrector</w:t>
      </w:r>
      <w:r w:rsidR="008403CE">
        <w:rPr>
          <w:rFonts w:ascii="Times New Roman" w:hAnsi="Times New Roman" w:cs="Times New Roman"/>
          <w:spacing w:val="-3"/>
        </w:rPr>
        <w:t xml:space="preserve">ía  </w:t>
      </w:r>
      <w:r w:rsidR="00EC12F5" w:rsidRPr="001150CE">
        <w:rPr>
          <w:rFonts w:ascii="Times New Roman" w:hAnsi="Times New Roman" w:cs="Times New Roman"/>
          <w:spacing w:val="-3"/>
        </w:rPr>
        <w:t>Académic</w:t>
      </w:r>
      <w:r w:rsidR="008403CE">
        <w:rPr>
          <w:rFonts w:ascii="Times New Roman" w:hAnsi="Times New Roman" w:cs="Times New Roman"/>
          <w:spacing w:val="-3"/>
        </w:rPr>
        <w:t>a</w:t>
      </w:r>
      <w:r w:rsidR="00EC12F5" w:rsidRPr="001150CE">
        <w:rPr>
          <w:rFonts w:ascii="Times New Roman" w:hAnsi="Times New Roman" w:cs="Times New Roman"/>
          <w:spacing w:val="-3"/>
        </w:rPr>
        <w:t xml:space="preserve">, que lo preside, </w:t>
      </w:r>
      <w:r w:rsidR="008403CE">
        <w:rPr>
          <w:rFonts w:ascii="Times New Roman" w:hAnsi="Times New Roman" w:cs="Times New Roman"/>
          <w:spacing w:val="-3"/>
        </w:rPr>
        <w:t xml:space="preserve">la </w:t>
      </w:r>
      <w:r w:rsidR="008403CE" w:rsidRPr="001150CE">
        <w:rPr>
          <w:rFonts w:ascii="Times New Roman" w:hAnsi="Times New Roman" w:cs="Times New Roman"/>
          <w:spacing w:val="-3"/>
        </w:rPr>
        <w:t>Direc</w:t>
      </w:r>
      <w:r w:rsidR="008403CE">
        <w:rPr>
          <w:rFonts w:ascii="Times New Roman" w:hAnsi="Times New Roman" w:cs="Times New Roman"/>
          <w:spacing w:val="-3"/>
        </w:rPr>
        <w:t xml:space="preserve">ción </w:t>
      </w:r>
      <w:r w:rsidR="00EC12F5" w:rsidRPr="001150CE">
        <w:rPr>
          <w:rFonts w:ascii="Times New Roman" w:hAnsi="Times New Roman" w:cs="Times New Roman"/>
          <w:spacing w:val="-3"/>
        </w:rPr>
        <w:t>de Investigaciones</w:t>
      </w:r>
      <w:r w:rsidR="00AE5531">
        <w:rPr>
          <w:rFonts w:ascii="Times New Roman" w:hAnsi="Times New Roman" w:cs="Times New Roman"/>
          <w:spacing w:val="-3"/>
        </w:rPr>
        <w:t xml:space="preserve">, los Directores de los centros regionales </w:t>
      </w:r>
      <w:r w:rsidR="00EC12F5" w:rsidRPr="001150CE">
        <w:rPr>
          <w:rFonts w:ascii="Times New Roman" w:hAnsi="Times New Roman" w:cs="Times New Roman"/>
          <w:spacing w:val="-3"/>
        </w:rPr>
        <w:t xml:space="preserve">y los coordinadores de investigación  de </w:t>
      </w:r>
      <w:r w:rsidR="008403CE">
        <w:rPr>
          <w:rFonts w:ascii="Times New Roman" w:hAnsi="Times New Roman" w:cs="Times New Roman"/>
          <w:spacing w:val="-3"/>
        </w:rPr>
        <w:t>Rectoría  y</w:t>
      </w:r>
      <w:r w:rsidR="00C24A8B">
        <w:rPr>
          <w:rFonts w:ascii="Times New Roman" w:hAnsi="Times New Roman" w:cs="Times New Roman"/>
          <w:spacing w:val="-3"/>
        </w:rPr>
        <w:t xml:space="preserve"> </w:t>
      </w:r>
      <w:r w:rsidR="008403CE">
        <w:rPr>
          <w:rFonts w:ascii="Times New Roman" w:hAnsi="Times New Roman" w:cs="Times New Roman"/>
          <w:spacing w:val="-3"/>
        </w:rPr>
        <w:t xml:space="preserve">Centros </w:t>
      </w:r>
      <w:r w:rsidR="00EC12F5" w:rsidRPr="001150CE">
        <w:rPr>
          <w:rFonts w:ascii="Times New Roman" w:hAnsi="Times New Roman" w:cs="Times New Roman"/>
          <w:spacing w:val="-3"/>
        </w:rPr>
        <w:t>Regionales.</w:t>
      </w:r>
    </w:p>
    <w:p w:rsidR="00EC12F5" w:rsidRDefault="00EC12F5" w:rsidP="0005678F">
      <w:pPr>
        <w:tabs>
          <w:tab w:val="left" w:pos="-720"/>
        </w:tabs>
        <w:suppressAutoHyphens/>
        <w:spacing w:after="0"/>
        <w:jc w:val="both"/>
        <w:rPr>
          <w:rFonts w:ascii="Times New Roman" w:hAnsi="Times New Roman" w:cs="Times New Roman"/>
          <w:spacing w:val="-3"/>
        </w:rPr>
      </w:pPr>
    </w:p>
    <w:p w:rsidR="00C24A8B" w:rsidRDefault="00C24A8B" w:rsidP="00C24A8B">
      <w:pPr>
        <w:spacing w:after="0"/>
        <w:jc w:val="both"/>
        <w:rPr>
          <w:rFonts w:ascii="Times New Roman" w:hAnsi="Times New Roman" w:cs="Times New Roman"/>
        </w:rPr>
      </w:pPr>
      <w:r>
        <w:rPr>
          <w:rFonts w:ascii="Times New Roman" w:hAnsi="Times New Roman" w:cs="Times New Roman"/>
          <w:spacing w:val="-3"/>
        </w:rPr>
        <w:t xml:space="preserve">Que el pasado </w:t>
      </w:r>
      <w:r w:rsidRPr="001150CE">
        <w:rPr>
          <w:rFonts w:ascii="Times New Roman" w:hAnsi="Times New Roman" w:cs="Times New Roman"/>
        </w:rPr>
        <w:t xml:space="preserve">Resolución Rectoral No. </w:t>
      </w:r>
      <w:r w:rsidRPr="001150CE">
        <w:rPr>
          <w:rFonts w:ascii="Times New Roman" w:hAnsi="Times New Roman" w:cs="Times New Roman"/>
          <w:noProof/>
        </w:rPr>
        <w:t>0198</w:t>
      </w:r>
      <w:r>
        <w:rPr>
          <w:rFonts w:ascii="Times New Roman" w:hAnsi="Times New Roman" w:cs="Times New Roman"/>
          <w:noProof/>
        </w:rPr>
        <w:t xml:space="preserve"> del </w:t>
      </w:r>
      <w:r w:rsidRPr="001150CE">
        <w:rPr>
          <w:rFonts w:ascii="Times New Roman" w:hAnsi="Times New Roman" w:cs="Times New Roman"/>
        </w:rPr>
        <w:t>02 de Diciembre de 2016</w:t>
      </w:r>
      <w:r>
        <w:rPr>
          <w:rFonts w:ascii="Times New Roman" w:hAnsi="Times New Roman" w:cs="Times New Roman"/>
        </w:rPr>
        <w:t>, se creó para la Rectoría Cundinamarca el Comité de Investigaciones de la Sede Cundinamarca.</w:t>
      </w:r>
    </w:p>
    <w:p w:rsidR="00C24A8B" w:rsidRDefault="00C24A8B" w:rsidP="00C24A8B">
      <w:pPr>
        <w:spacing w:after="0"/>
        <w:jc w:val="both"/>
        <w:rPr>
          <w:rFonts w:ascii="Times New Roman" w:hAnsi="Times New Roman" w:cs="Times New Roman"/>
        </w:rPr>
      </w:pPr>
    </w:p>
    <w:p w:rsidR="00C24A8B" w:rsidRDefault="00C24A8B" w:rsidP="00C24A8B">
      <w:pPr>
        <w:spacing w:after="0"/>
        <w:jc w:val="both"/>
        <w:rPr>
          <w:rFonts w:ascii="Times New Roman" w:hAnsi="Times New Roman" w:cs="Times New Roman"/>
        </w:rPr>
      </w:pPr>
      <w:r>
        <w:rPr>
          <w:rFonts w:ascii="Times New Roman" w:hAnsi="Times New Roman" w:cs="Times New Roman"/>
        </w:rPr>
        <w:t>Que la Dirección de Investigaciones hace necesario el dar ajuste a la Resolución en mención conforme a la dinámica de Cundinamarca, y ajusta la misma para mejorar el proceso de la institución.</w:t>
      </w:r>
    </w:p>
    <w:p w:rsidR="001743BB" w:rsidRDefault="001743BB" w:rsidP="00C24A8B">
      <w:pPr>
        <w:spacing w:after="0"/>
        <w:jc w:val="both"/>
        <w:rPr>
          <w:rFonts w:ascii="Times New Roman" w:hAnsi="Times New Roman" w:cs="Times New Roman"/>
        </w:rPr>
      </w:pPr>
    </w:p>
    <w:p w:rsidR="001743BB" w:rsidRDefault="001743BB" w:rsidP="00C24A8B">
      <w:pPr>
        <w:spacing w:after="0"/>
        <w:jc w:val="both"/>
        <w:rPr>
          <w:rFonts w:ascii="Times New Roman" w:hAnsi="Times New Roman" w:cs="Times New Roman"/>
        </w:rPr>
      </w:pPr>
      <w:r>
        <w:rPr>
          <w:rFonts w:ascii="Times New Roman" w:hAnsi="Times New Roman" w:cs="Times New Roman"/>
        </w:rPr>
        <w:t>Que mediante sesión del 27 de Junio de 2017, el Consejo Académico de la Sede Cundinamarca, aprueba su contenido y los ajustes realizados dentro del documento.</w:t>
      </w:r>
    </w:p>
    <w:p w:rsidR="00C24A8B" w:rsidRDefault="00C24A8B" w:rsidP="00C24A8B">
      <w:pPr>
        <w:spacing w:after="0"/>
        <w:jc w:val="both"/>
        <w:rPr>
          <w:rFonts w:ascii="Times New Roman" w:hAnsi="Times New Roman" w:cs="Times New Roman"/>
        </w:rPr>
      </w:pPr>
    </w:p>
    <w:p w:rsidR="00C24A8B" w:rsidRPr="001150CE" w:rsidRDefault="00C24A8B" w:rsidP="00C24A8B">
      <w:pPr>
        <w:spacing w:after="0"/>
        <w:jc w:val="both"/>
        <w:rPr>
          <w:rFonts w:ascii="Times New Roman" w:hAnsi="Times New Roman" w:cs="Times New Roman"/>
        </w:rPr>
      </w:pPr>
    </w:p>
    <w:p w:rsidR="00C24A8B" w:rsidRPr="001150CE" w:rsidRDefault="00C24A8B" w:rsidP="00C24A8B">
      <w:pPr>
        <w:pStyle w:val="Textoindependiente2"/>
        <w:spacing w:after="0" w:line="240" w:lineRule="auto"/>
        <w:jc w:val="center"/>
        <w:rPr>
          <w:bCs/>
          <w:sz w:val="22"/>
          <w:szCs w:val="22"/>
        </w:rPr>
      </w:pPr>
    </w:p>
    <w:p w:rsidR="00C24A8B" w:rsidRPr="001150CE" w:rsidRDefault="00C24A8B" w:rsidP="00C24A8B">
      <w:pPr>
        <w:pStyle w:val="Textoindependiente2"/>
        <w:spacing w:after="0" w:line="240" w:lineRule="auto"/>
        <w:jc w:val="center"/>
        <w:rPr>
          <w:bCs/>
          <w:sz w:val="22"/>
          <w:szCs w:val="22"/>
        </w:rPr>
      </w:pPr>
    </w:p>
    <w:p w:rsidR="00C24A8B" w:rsidRDefault="00802E20" w:rsidP="00802E20">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t>Continuidad Resolución No. 205 del 27 de Junio de 2017</w:t>
      </w:r>
    </w:p>
    <w:p w:rsidR="00802E20" w:rsidRPr="00802E20" w:rsidRDefault="00802E20" w:rsidP="00802E20">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802E20" w:rsidRPr="00802E20" w:rsidRDefault="00802E20" w:rsidP="00802E20">
      <w:pPr>
        <w:tabs>
          <w:tab w:val="left" w:pos="-720"/>
        </w:tabs>
        <w:suppressAutoHyphens/>
        <w:spacing w:after="0"/>
        <w:jc w:val="center"/>
        <w:rPr>
          <w:rFonts w:ascii="Times New Roman" w:hAnsi="Times New Roman" w:cs="Times New Roman"/>
          <w:b/>
          <w:spacing w:val="-3"/>
          <w:sz w:val="18"/>
        </w:rPr>
      </w:pPr>
    </w:p>
    <w:p w:rsidR="00802E20" w:rsidRPr="001150CE" w:rsidRDefault="00802E20" w:rsidP="00802E20">
      <w:pPr>
        <w:tabs>
          <w:tab w:val="left" w:pos="-720"/>
        </w:tabs>
        <w:suppressAutoHyphens/>
        <w:spacing w:after="0"/>
        <w:jc w:val="center"/>
        <w:rPr>
          <w:rFonts w:ascii="Times New Roman" w:hAnsi="Times New Roman" w:cs="Times New Roman"/>
          <w:spacing w:val="-3"/>
        </w:rPr>
      </w:pPr>
    </w:p>
    <w:p w:rsidR="0005678F" w:rsidRPr="0041213B" w:rsidRDefault="0005678F" w:rsidP="0005678F">
      <w:pPr>
        <w:pStyle w:val="Ttulo1"/>
        <w:rPr>
          <w:sz w:val="22"/>
          <w:szCs w:val="22"/>
          <w:lang w:val="es-ES"/>
        </w:rPr>
      </w:pPr>
      <w:r w:rsidRPr="0041213B">
        <w:rPr>
          <w:sz w:val="22"/>
          <w:szCs w:val="22"/>
          <w:lang w:val="es-ES"/>
        </w:rPr>
        <w:t>RESUELVE</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tabs>
          <w:tab w:val="left" w:pos="-720"/>
          <w:tab w:val="left" w:pos="0"/>
          <w:tab w:val="left" w:pos="720"/>
          <w:tab w:val="left" w:pos="1440"/>
        </w:tabs>
        <w:suppressAutoHyphens/>
        <w:spacing w:after="0"/>
        <w:jc w:val="both"/>
        <w:rPr>
          <w:rFonts w:ascii="Times New Roman" w:hAnsi="Times New Roman" w:cs="Times New Roman"/>
          <w:spacing w:val="-3"/>
        </w:rPr>
      </w:pPr>
      <w:r w:rsidRPr="0041213B">
        <w:rPr>
          <w:rFonts w:ascii="Times New Roman" w:hAnsi="Times New Roman" w:cs="Times New Roman"/>
          <w:b/>
          <w:spacing w:val="-3"/>
        </w:rPr>
        <w:t xml:space="preserve">ARTÍCULO PRIMERO: </w:t>
      </w:r>
      <w:r w:rsidR="009213A5" w:rsidRPr="0041213B">
        <w:rPr>
          <w:rFonts w:ascii="Times New Roman" w:hAnsi="Times New Roman" w:cs="Times New Roman"/>
          <w:b/>
          <w:spacing w:val="-3"/>
        </w:rPr>
        <w:t>DEFINICIÓN Y CARACTERÍSTICAS DEL COMITÉ. </w:t>
      </w:r>
      <w:r w:rsidR="009213A5" w:rsidRPr="001150CE">
        <w:rPr>
          <w:rFonts w:ascii="Times New Roman" w:hAnsi="Times New Roman" w:cs="Times New Roman"/>
          <w:spacing w:val="-3"/>
        </w:rPr>
        <w:t xml:space="preserve">El Comité de Investigación es un espacio para la deliberación sobre los aspectos éticos relacionados con las Investigación científica en todas las áreas del quehacer académico, que cuenta para su desempeño con el apoyo logístico de la Vicerrectoría </w:t>
      </w:r>
      <w:r w:rsidR="004B2CC7" w:rsidRPr="001150CE">
        <w:rPr>
          <w:rFonts w:ascii="Times New Roman" w:hAnsi="Times New Roman" w:cs="Times New Roman"/>
          <w:spacing w:val="-3"/>
        </w:rPr>
        <w:t xml:space="preserve"> Académica </w:t>
      </w:r>
      <w:r w:rsidR="00B854F7">
        <w:rPr>
          <w:rFonts w:ascii="Times New Roman" w:hAnsi="Times New Roman" w:cs="Times New Roman"/>
          <w:spacing w:val="-3"/>
        </w:rPr>
        <w:t xml:space="preserve">y </w:t>
      </w:r>
      <w:r w:rsidR="004B2CC7" w:rsidRPr="001150CE">
        <w:rPr>
          <w:rFonts w:ascii="Times New Roman" w:hAnsi="Times New Roman" w:cs="Times New Roman"/>
          <w:spacing w:val="-3"/>
        </w:rPr>
        <w:t>en e</w:t>
      </w:r>
      <w:r w:rsidR="00B854F7">
        <w:rPr>
          <w:rFonts w:ascii="Times New Roman" w:hAnsi="Times New Roman" w:cs="Times New Roman"/>
          <w:spacing w:val="-3"/>
        </w:rPr>
        <w:t>special por</w:t>
      </w:r>
      <w:r w:rsidR="004B2CC7" w:rsidRPr="001150CE">
        <w:rPr>
          <w:rFonts w:ascii="Times New Roman" w:hAnsi="Times New Roman" w:cs="Times New Roman"/>
          <w:spacing w:val="-3"/>
        </w:rPr>
        <w:t xml:space="preserve"> la Dirección </w:t>
      </w:r>
      <w:r w:rsidR="009213A5" w:rsidRPr="001150CE">
        <w:rPr>
          <w:rFonts w:ascii="Times New Roman" w:hAnsi="Times New Roman" w:cs="Times New Roman"/>
          <w:spacing w:val="-3"/>
        </w:rPr>
        <w:t xml:space="preserve">de Investigación. Como Comité de </w:t>
      </w:r>
      <w:r w:rsidR="004B2CC7" w:rsidRPr="001150CE">
        <w:rPr>
          <w:rFonts w:ascii="Times New Roman" w:hAnsi="Times New Roman" w:cs="Times New Roman"/>
          <w:spacing w:val="-3"/>
        </w:rPr>
        <w:t xml:space="preserve">Investigaciones de la </w:t>
      </w:r>
      <w:r w:rsidR="00B854F7">
        <w:rPr>
          <w:rFonts w:ascii="Times New Roman" w:hAnsi="Times New Roman" w:cs="Times New Roman"/>
          <w:spacing w:val="-3"/>
        </w:rPr>
        <w:t xml:space="preserve">Rectoría </w:t>
      </w:r>
      <w:r w:rsidR="009213A5" w:rsidRPr="001150CE">
        <w:rPr>
          <w:rFonts w:ascii="Times New Roman" w:hAnsi="Times New Roman" w:cs="Times New Roman"/>
          <w:spacing w:val="-3"/>
        </w:rPr>
        <w:t xml:space="preserve">Cundinamarca debe ocuparse de las funciones señaladas por la Resolución Rectoral General No. 1294 de 2013, priorizando al interior de la </w:t>
      </w:r>
      <w:r w:rsidR="00B854F7">
        <w:rPr>
          <w:rFonts w:ascii="Times New Roman" w:hAnsi="Times New Roman" w:cs="Times New Roman"/>
          <w:spacing w:val="-3"/>
        </w:rPr>
        <w:t>Rectoría</w:t>
      </w:r>
      <w:r w:rsidR="009213A5" w:rsidRPr="001150CE">
        <w:rPr>
          <w:rFonts w:ascii="Times New Roman" w:hAnsi="Times New Roman" w:cs="Times New Roman"/>
          <w:spacing w:val="-3"/>
        </w:rPr>
        <w:t xml:space="preserve"> en sus Centros Regional</w:t>
      </w:r>
      <w:r w:rsidR="004B2CC7" w:rsidRPr="001150CE">
        <w:rPr>
          <w:rFonts w:ascii="Times New Roman" w:hAnsi="Times New Roman" w:cs="Times New Roman"/>
          <w:spacing w:val="-3"/>
        </w:rPr>
        <w:t>es</w:t>
      </w:r>
      <w:r w:rsidR="009213A5" w:rsidRPr="001150CE">
        <w:rPr>
          <w:rFonts w:ascii="Times New Roman" w:hAnsi="Times New Roman" w:cs="Times New Roman"/>
          <w:spacing w:val="-3"/>
        </w:rPr>
        <w:t xml:space="preserve"> y sus Centros Tutoriales </w:t>
      </w:r>
      <w:r w:rsidR="004B2CC7" w:rsidRPr="001150CE">
        <w:rPr>
          <w:rFonts w:ascii="Times New Roman" w:hAnsi="Times New Roman" w:cs="Times New Roman"/>
          <w:spacing w:val="-3"/>
        </w:rPr>
        <w:t xml:space="preserve">la línea de </w:t>
      </w:r>
      <w:r w:rsidR="009213A5" w:rsidRPr="001150CE">
        <w:rPr>
          <w:rFonts w:ascii="Times New Roman" w:hAnsi="Times New Roman" w:cs="Times New Roman"/>
          <w:spacing w:val="-3"/>
        </w:rPr>
        <w:t>una visión</w:t>
      </w:r>
      <w:r w:rsidR="004B2CC7" w:rsidRPr="001150CE">
        <w:rPr>
          <w:rFonts w:ascii="Times New Roman" w:hAnsi="Times New Roman" w:cs="Times New Roman"/>
          <w:spacing w:val="-3"/>
        </w:rPr>
        <w:t xml:space="preserve"> clara de la investigación y del cumplimiento de la línea nacional dada por la Dirección de Investigaciones</w:t>
      </w:r>
      <w:r w:rsidR="009213A5" w:rsidRPr="001150CE">
        <w:rPr>
          <w:rFonts w:ascii="Times New Roman" w:hAnsi="Times New Roman" w:cs="Times New Roman"/>
          <w:spacing w:val="-3"/>
        </w:rPr>
        <w:t xml:space="preserve">, y evaluará proyectos de Investigación </w:t>
      </w:r>
      <w:r w:rsidR="00321584" w:rsidRPr="001150CE">
        <w:rPr>
          <w:rFonts w:ascii="Times New Roman" w:hAnsi="Times New Roman" w:cs="Times New Roman"/>
          <w:spacing w:val="-3"/>
        </w:rPr>
        <w:t>que se busquen desarrollar.</w:t>
      </w:r>
    </w:p>
    <w:p w:rsidR="0005678F" w:rsidRPr="001150CE" w:rsidRDefault="0005678F" w:rsidP="0005678F">
      <w:pPr>
        <w:spacing w:after="0"/>
        <w:jc w:val="center"/>
        <w:rPr>
          <w:rFonts w:ascii="Times New Roman" w:hAnsi="Times New Roman" w:cs="Times New Roman"/>
        </w:rPr>
      </w:pPr>
    </w:p>
    <w:p w:rsidR="002A49B7"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41213B">
        <w:rPr>
          <w:rFonts w:ascii="Times New Roman" w:hAnsi="Times New Roman" w:cs="Times New Roman"/>
          <w:b/>
          <w:spacing w:val="-3"/>
        </w:rPr>
        <w:t>ARTÍCULO SEGUNDO. NATURALEZA</w:t>
      </w:r>
      <w:r w:rsidRPr="001150CE">
        <w:rPr>
          <w:rFonts w:ascii="Times New Roman" w:hAnsi="Times New Roman" w:cs="Times New Roman"/>
          <w:spacing w:val="-3"/>
        </w:rPr>
        <w:t>. El Comité de Investigación es un órga</w:t>
      </w:r>
      <w:r>
        <w:rPr>
          <w:rFonts w:ascii="Times New Roman" w:hAnsi="Times New Roman" w:cs="Times New Roman"/>
          <w:spacing w:val="-3"/>
        </w:rPr>
        <w:t xml:space="preserve">no asesor de la Vicerrectoría Académica de la </w:t>
      </w:r>
      <w:r w:rsidR="00FC2D9C">
        <w:rPr>
          <w:rFonts w:ascii="Times New Roman" w:hAnsi="Times New Roman" w:cs="Times New Roman"/>
          <w:spacing w:val="-3"/>
        </w:rPr>
        <w:t xml:space="preserve">Rectoría </w:t>
      </w:r>
      <w:r>
        <w:rPr>
          <w:rFonts w:ascii="Times New Roman" w:hAnsi="Times New Roman" w:cs="Times New Roman"/>
          <w:spacing w:val="-3"/>
        </w:rPr>
        <w:t xml:space="preserve"> Cundinamarca</w:t>
      </w:r>
      <w:r w:rsidRPr="001150CE">
        <w:rPr>
          <w:rFonts w:ascii="Times New Roman" w:hAnsi="Times New Roman" w:cs="Times New Roman"/>
          <w:spacing w:val="-3"/>
        </w:rPr>
        <w:t xml:space="preserve"> conformado por</w:t>
      </w:r>
      <w:r>
        <w:rPr>
          <w:rFonts w:ascii="Times New Roman" w:hAnsi="Times New Roman" w:cs="Times New Roman"/>
          <w:spacing w:val="-3"/>
        </w:rPr>
        <w:t xml:space="preserve">: </w:t>
      </w:r>
    </w:p>
    <w:p w:rsidR="002A49B7" w:rsidRDefault="002A49B7"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2A49B7" w:rsidRPr="003B1138" w:rsidRDefault="00AE6A78" w:rsidP="003B1138">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El Rector</w:t>
      </w:r>
      <w:r w:rsidR="00FC2D9C" w:rsidRPr="003B1138">
        <w:rPr>
          <w:rFonts w:ascii="Times New Roman" w:hAnsi="Times New Roman"/>
          <w:spacing w:val="-3"/>
        </w:rPr>
        <w:t xml:space="preserve">, </w:t>
      </w:r>
    </w:p>
    <w:p w:rsidR="002A49B7" w:rsidRPr="003B1138" w:rsidRDefault="001150CE" w:rsidP="003B1138">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La Vicerrector</w:t>
      </w:r>
      <w:r w:rsidR="0041213B" w:rsidRPr="003B1138">
        <w:rPr>
          <w:rFonts w:ascii="Times New Roman" w:hAnsi="Times New Roman"/>
          <w:spacing w:val="-3"/>
        </w:rPr>
        <w:t>í</w:t>
      </w:r>
      <w:r w:rsidRPr="003B1138">
        <w:rPr>
          <w:rFonts w:ascii="Times New Roman" w:hAnsi="Times New Roman"/>
          <w:spacing w:val="-3"/>
        </w:rPr>
        <w:t xml:space="preserve">a Académica, </w:t>
      </w:r>
    </w:p>
    <w:p w:rsidR="002A49B7" w:rsidRPr="003B1138" w:rsidRDefault="002A49B7" w:rsidP="003B1138">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L</w:t>
      </w:r>
      <w:r w:rsidR="0041213B" w:rsidRPr="003B1138">
        <w:rPr>
          <w:rFonts w:ascii="Times New Roman" w:hAnsi="Times New Roman"/>
          <w:spacing w:val="-3"/>
        </w:rPr>
        <w:t>a</w:t>
      </w:r>
      <w:r w:rsidR="001150CE" w:rsidRPr="003B1138">
        <w:rPr>
          <w:rFonts w:ascii="Times New Roman" w:hAnsi="Times New Roman"/>
          <w:spacing w:val="-3"/>
        </w:rPr>
        <w:t xml:space="preserve"> Direc</w:t>
      </w:r>
      <w:r w:rsidR="00AE6A78" w:rsidRPr="003B1138">
        <w:rPr>
          <w:rFonts w:ascii="Times New Roman" w:hAnsi="Times New Roman"/>
          <w:spacing w:val="-3"/>
        </w:rPr>
        <w:t>ción</w:t>
      </w:r>
      <w:r w:rsidR="00FC2D9C" w:rsidRPr="003B1138">
        <w:rPr>
          <w:rFonts w:ascii="Times New Roman" w:hAnsi="Times New Roman"/>
          <w:spacing w:val="-3"/>
        </w:rPr>
        <w:t xml:space="preserve"> de Investigaciones</w:t>
      </w:r>
      <w:r w:rsidR="001150CE" w:rsidRPr="003B1138">
        <w:rPr>
          <w:rFonts w:ascii="Times New Roman" w:hAnsi="Times New Roman"/>
          <w:spacing w:val="-3"/>
        </w:rPr>
        <w:t xml:space="preserve">, </w:t>
      </w:r>
    </w:p>
    <w:p w:rsidR="001B507F" w:rsidRDefault="002A49B7"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sidRPr="003B1138">
        <w:rPr>
          <w:rFonts w:ascii="Times New Roman" w:hAnsi="Times New Roman"/>
          <w:spacing w:val="-3"/>
        </w:rPr>
        <w:t>L</w:t>
      </w:r>
      <w:r w:rsidR="001150CE" w:rsidRPr="003B1138">
        <w:rPr>
          <w:rFonts w:ascii="Times New Roman" w:hAnsi="Times New Roman"/>
          <w:spacing w:val="-3"/>
        </w:rPr>
        <w:t>os Di</w:t>
      </w:r>
      <w:r w:rsidR="001B507F">
        <w:rPr>
          <w:rFonts w:ascii="Times New Roman" w:hAnsi="Times New Roman"/>
          <w:spacing w:val="-3"/>
        </w:rPr>
        <w:t xml:space="preserve">rectores de Centros Regionales </w:t>
      </w:r>
    </w:p>
    <w:p w:rsidR="00971EC6" w:rsidRDefault="001B507F"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Pr>
          <w:rFonts w:ascii="Times New Roman" w:hAnsi="Times New Roman"/>
          <w:spacing w:val="-3"/>
        </w:rPr>
        <w:t>L</w:t>
      </w:r>
      <w:r w:rsidR="001150CE" w:rsidRPr="003B1138">
        <w:rPr>
          <w:rFonts w:ascii="Times New Roman" w:hAnsi="Times New Roman"/>
          <w:spacing w:val="-3"/>
        </w:rPr>
        <w:t xml:space="preserve">os Coordinadores de Investigación de los Centros Regionales. </w:t>
      </w:r>
    </w:p>
    <w:p w:rsidR="00971EC6" w:rsidRDefault="00971EC6"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Pr>
          <w:rFonts w:ascii="Times New Roman" w:hAnsi="Times New Roman"/>
          <w:spacing w:val="-3"/>
        </w:rPr>
        <w:t>Dirección de Proyección Social</w:t>
      </w:r>
    </w:p>
    <w:p w:rsidR="00971EC6" w:rsidRDefault="00971EC6" w:rsidP="00971EC6">
      <w:pPr>
        <w:pStyle w:val="Prrafodelista"/>
        <w:numPr>
          <w:ilvl w:val="0"/>
          <w:numId w:val="4"/>
        </w:numPr>
        <w:tabs>
          <w:tab w:val="left" w:pos="-720"/>
          <w:tab w:val="left" w:pos="0"/>
          <w:tab w:val="left" w:pos="720"/>
          <w:tab w:val="left" w:pos="1440"/>
        </w:tabs>
        <w:suppressAutoHyphens/>
        <w:jc w:val="both"/>
        <w:rPr>
          <w:rFonts w:ascii="Times New Roman" w:hAnsi="Times New Roman"/>
          <w:spacing w:val="-3"/>
        </w:rPr>
      </w:pPr>
      <w:r>
        <w:rPr>
          <w:rFonts w:ascii="Times New Roman" w:hAnsi="Times New Roman"/>
          <w:spacing w:val="-3"/>
        </w:rPr>
        <w:t>Dirección de Bienestar universitario y Pastoral</w:t>
      </w:r>
    </w:p>
    <w:p w:rsidR="00971EC6" w:rsidRPr="00971EC6" w:rsidRDefault="00971EC6" w:rsidP="00971EC6">
      <w:pPr>
        <w:tabs>
          <w:tab w:val="left" w:pos="-720"/>
          <w:tab w:val="left" w:pos="0"/>
          <w:tab w:val="left" w:pos="720"/>
          <w:tab w:val="left" w:pos="1440"/>
        </w:tabs>
        <w:suppressAutoHyphens/>
        <w:jc w:val="both"/>
        <w:rPr>
          <w:rFonts w:ascii="Times New Roman" w:hAnsi="Times New Roman"/>
          <w:spacing w:val="-3"/>
        </w:rPr>
      </w:pPr>
    </w:p>
    <w:p w:rsidR="00EC5537" w:rsidRDefault="00971EC6" w:rsidP="001B507F">
      <w:pPr>
        <w:pStyle w:val="Prrafodelista"/>
        <w:tabs>
          <w:tab w:val="left" w:pos="-720"/>
          <w:tab w:val="left" w:pos="0"/>
          <w:tab w:val="left" w:pos="1440"/>
        </w:tabs>
        <w:suppressAutoHyphens/>
        <w:ind w:left="0"/>
        <w:jc w:val="both"/>
        <w:rPr>
          <w:rFonts w:ascii="Times New Roman" w:hAnsi="Times New Roman"/>
          <w:spacing w:val="-3"/>
        </w:rPr>
      </w:pPr>
      <w:r w:rsidRPr="00971EC6">
        <w:rPr>
          <w:rFonts w:ascii="Times New Roman" w:eastAsiaTheme="minorEastAsia" w:hAnsi="Times New Roman"/>
          <w:b/>
          <w:spacing w:val="-3"/>
          <w:lang w:val="es-ES" w:eastAsia="es-ES"/>
        </w:rPr>
        <w:t>PARÁGRAFO</w:t>
      </w:r>
      <w:r w:rsidR="001B507F">
        <w:rPr>
          <w:rFonts w:ascii="Times New Roman" w:eastAsiaTheme="minorEastAsia" w:hAnsi="Times New Roman"/>
          <w:b/>
          <w:spacing w:val="-3"/>
          <w:lang w:val="es-ES" w:eastAsia="es-ES"/>
        </w:rPr>
        <w:t xml:space="preserve"> PRIMERO</w:t>
      </w:r>
      <w:r w:rsidRPr="00971EC6">
        <w:rPr>
          <w:rFonts w:ascii="Times New Roman" w:eastAsiaTheme="minorEastAsia" w:hAnsi="Times New Roman"/>
          <w:spacing w:val="-3"/>
          <w:lang w:val="es-ES" w:eastAsia="es-ES"/>
        </w:rPr>
        <w:t xml:space="preserve">: </w:t>
      </w:r>
      <w:r w:rsidR="0041213B" w:rsidRPr="00971EC6">
        <w:rPr>
          <w:rFonts w:ascii="Times New Roman" w:eastAsiaTheme="minorEastAsia" w:hAnsi="Times New Roman"/>
          <w:spacing w:val="-3"/>
          <w:lang w:val="es-ES" w:eastAsia="es-ES"/>
        </w:rPr>
        <w:t xml:space="preserve">La Dirección de Investigaciones </w:t>
      </w:r>
      <w:r w:rsidR="001150CE" w:rsidRPr="00971EC6">
        <w:rPr>
          <w:rFonts w:ascii="Times New Roman" w:eastAsiaTheme="minorEastAsia" w:hAnsi="Times New Roman"/>
          <w:spacing w:val="-3"/>
          <w:lang w:val="es-ES" w:eastAsia="es-ES"/>
        </w:rPr>
        <w:t>ejercerá la función de Secretaría Técnica de</w:t>
      </w:r>
      <w:r w:rsidR="001B507F">
        <w:rPr>
          <w:rFonts w:ascii="Times New Roman" w:hAnsi="Times New Roman"/>
          <w:spacing w:val="-3"/>
        </w:rPr>
        <w:t xml:space="preserve"> Comité</w:t>
      </w:r>
    </w:p>
    <w:p w:rsidR="001B507F" w:rsidRDefault="001B507F" w:rsidP="001B507F">
      <w:pPr>
        <w:pStyle w:val="Prrafodelista"/>
        <w:tabs>
          <w:tab w:val="left" w:pos="-720"/>
          <w:tab w:val="left" w:pos="0"/>
          <w:tab w:val="left" w:pos="1440"/>
        </w:tabs>
        <w:suppressAutoHyphens/>
        <w:ind w:left="0"/>
        <w:jc w:val="both"/>
        <w:rPr>
          <w:rFonts w:ascii="Times New Roman" w:hAnsi="Times New Roman"/>
          <w:spacing w:val="-3"/>
        </w:rPr>
      </w:pPr>
    </w:p>
    <w:p w:rsidR="001B507F" w:rsidRPr="001B507F" w:rsidRDefault="001B507F" w:rsidP="001B507F">
      <w:pPr>
        <w:pStyle w:val="Prrafodelista"/>
        <w:tabs>
          <w:tab w:val="left" w:pos="-720"/>
          <w:tab w:val="left" w:pos="0"/>
          <w:tab w:val="left" w:pos="1440"/>
        </w:tabs>
        <w:suppressAutoHyphens/>
        <w:ind w:left="0"/>
        <w:jc w:val="both"/>
        <w:rPr>
          <w:rFonts w:ascii="Times New Roman" w:eastAsiaTheme="minorEastAsia" w:hAnsi="Times New Roman"/>
          <w:spacing w:val="-3"/>
          <w:lang w:val="es-ES" w:eastAsia="es-ES"/>
        </w:rPr>
      </w:pPr>
      <w:r w:rsidRPr="00971EC6">
        <w:rPr>
          <w:rFonts w:ascii="Times New Roman" w:eastAsiaTheme="minorEastAsia" w:hAnsi="Times New Roman"/>
          <w:b/>
          <w:spacing w:val="-3"/>
          <w:lang w:val="es-ES" w:eastAsia="es-ES"/>
        </w:rPr>
        <w:t>PARÁGRAFO</w:t>
      </w:r>
      <w:r>
        <w:rPr>
          <w:rFonts w:ascii="Times New Roman" w:eastAsiaTheme="minorEastAsia" w:hAnsi="Times New Roman"/>
          <w:b/>
          <w:spacing w:val="-3"/>
          <w:lang w:val="es-ES" w:eastAsia="es-ES"/>
        </w:rPr>
        <w:t xml:space="preserve"> SEGUNDO: </w:t>
      </w:r>
      <w:r w:rsidRPr="001B507F">
        <w:rPr>
          <w:rFonts w:ascii="Times New Roman" w:eastAsiaTheme="minorEastAsia" w:hAnsi="Times New Roman"/>
          <w:spacing w:val="-3"/>
          <w:lang w:val="es-ES" w:eastAsia="es-ES"/>
        </w:rPr>
        <w:t>Los miembros aquí mencionados tienen voz y voto, se entenderá aprobado con la mitad más uno de la votación.</w:t>
      </w:r>
    </w:p>
    <w:p w:rsidR="001B507F" w:rsidRDefault="001B507F" w:rsidP="001B507F">
      <w:pPr>
        <w:pStyle w:val="Prrafodelista"/>
        <w:tabs>
          <w:tab w:val="left" w:pos="-720"/>
          <w:tab w:val="left" w:pos="0"/>
          <w:tab w:val="left" w:pos="1440"/>
        </w:tabs>
        <w:suppressAutoHyphens/>
        <w:ind w:left="0"/>
        <w:jc w:val="both"/>
        <w:rPr>
          <w:rFonts w:ascii="Times New Roman" w:eastAsiaTheme="minorEastAsia" w:hAnsi="Times New Roman"/>
          <w:b/>
          <w:spacing w:val="-3"/>
          <w:lang w:val="es-ES" w:eastAsia="es-ES"/>
        </w:rPr>
      </w:pPr>
    </w:p>
    <w:p w:rsidR="001150CE" w:rsidRDefault="001B507F" w:rsidP="00EC5824">
      <w:pPr>
        <w:pStyle w:val="Prrafodelista"/>
        <w:tabs>
          <w:tab w:val="left" w:pos="-720"/>
          <w:tab w:val="left" w:pos="0"/>
          <w:tab w:val="left" w:pos="1440"/>
        </w:tabs>
        <w:suppressAutoHyphens/>
        <w:ind w:left="0"/>
        <w:jc w:val="both"/>
        <w:rPr>
          <w:rFonts w:ascii="Times New Roman" w:hAnsi="Times New Roman"/>
          <w:spacing w:val="-3"/>
        </w:rPr>
      </w:pPr>
      <w:r w:rsidRPr="00971EC6">
        <w:rPr>
          <w:rFonts w:ascii="Times New Roman" w:eastAsiaTheme="minorEastAsia" w:hAnsi="Times New Roman"/>
          <w:b/>
          <w:spacing w:val="-3"/>
          <w:lang w:val="es-ES" w:eastAsia="es-ES"/>
        </w:rPr>
        <w:t>PARÁGRAFO</w:t>
      </w:r>
      <w:r>
        <w:rPr>
          <w:rFonts w:ascii="Times New Roman" w:eastAsiaTheme="minorEastAsia" w:hAnsi="Times New Roman"/>
          <w:b/>
          <w:spacing w:val="-3"/>
          <w:lang w:val="es-ES" w:eastAsia="es-ES"/>
        </w:rPr>
        <w:t xml:space="preserve"> TERCERO</w:t>
      </w:r>
      <w:r w:rsidR="00EC5824">
        <w:rPr>
          <w:rFonts w:ascii="Times New Roman" w:eastAsiaTheme="minorEastAsia" w:hAnsi="Times New Roman"/>
          <w:b/>
          <w:spacing w:val="-3"/>
          <w:lang w:val="es-ES" w:eastAsia="es-ES"/>
        </w:rPr>
        <w:t xml:space="preserve">: </w:t>
      </w:r>
      <w:r w:rsidR="00EC5824" w:rsidRPr="00EC5824">
        <w:rPr>
          <w:rFonts w:ascii="Times New Roman" w:eastAsiaTheme="minorEastAsia" w:hAnsi="Times New Roman"/>
          <w:spacing w:val="-3"/>
          <w:lang w:val="es-ES" w:eastAsia="es-ES"/>
        </w:rPr>
        <w:t xml:space="preserve">El Secretario del Comité o el Rector de la Sede podrán solicitar la participación de un tercero interno o externo no señalado como miembro del comité, </w:t>
      </w:r>
      <w:r w:rsidR="001150CE" w:rsidRPr="00EC5824">
        <w:rPr>
          <w:rFonts w:ascii="Times New Roman" w:hAnsi="Times New Roman"/>
          <w:spacing w:val="-3"/>
        </w:rPr>
        <w:t>en tal condición participará en las deliberaciones pero su opinión no contará para el consenso</w:t>
      </w:r>
      <w:r w:rsidR="001150CE" w:rsidRPr="001150CE">
        <w:rPr>
          <w:rFonts w:ascii="Times New Roman" w:hAnsi="Times New Roman"/>
          <w:spacing w:val="-3"/>
        </w:rPr>
        <w:t>.</w:t>
      </w:r>
    </w:p>
    <w:p w:rsidR="0041213B" w:rsidRPr="001150CE" w:rsidRDefault="0041213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B4263F" w:rsidRDefault="00B4263F" w:rsidP="00B4263F">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205 del 27 de Junio de 2017</w:t>
      </w:r>
    </w:p>
    <w:p w:rsidR="00B4263F" w:rsidRPr="00802E20" w:rsidRDefault="00B4263F" w:rsidP="00B4263F">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B4263F" w:rsidRDefault="00B4263F" w:rsidP="00B4263F">
      <w:pPr>
        <w:tabs>
          <w:tab w:val="left" w:pos="-720"/>
          <w:tab w:val="left" w:pos="0"/>
          <w:tab w:val="left" w:pos="720"/>
          <w:tab w:val="left" w:pos="1440"/>
        </w:tabs>
        <w:suppressAutoHyphens/>
        <w:spacing w:after="0"/>
        <w:jc w:val="both"/>
        <w:rPr>
          <w:rFonts w:ascii="Times New Roman" w:hAnsi="Times New Roman" w:cs="Times New Roman"/>
          <w:b/>
          <w:spacing w:val="-3"/>
        </w:rPr>
      </w:pPr>
    </w:p>
    <w:p w:rsidR="00B4263F" w:rsidRDefault="00B4263F"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41213B">
        <w:rPr>
          <w:rFonts w:ascii="Times New Roman" w:hAnsi="Times New Roman" w:cs="Times New Roman"/>
          <w:b/>
          <w:spacing w:val="-3"/>
        </w:rPr>
        <w:t xml:space="preserve">ARTÍCULO </w:t>
      </w:r>
      <w:r w:rsidR="0041213B" w:rsidRPr="0041213B">
        <w:rPr>
          <w:rFonts w:ascii="Times New Roman" w:hAnsi="Times New Roman" w:cs="Times New Roman"/>
          <w:b/>
          <w:spacing w:val="-3"/>
        </w:rPr>
        <w:t>CUARTO</w:t>
      </w:r>
      <w:r w:rsidRPr="0041213B">
        <w:rPr>
          <w:rFonts w:ascii="Times New Roman" w:hAnsi="Times New Roman" w:cs="Times New Roman"/>
          <w:b/>
          <w:spacing w:val="-3"/>
        </w:rPr>
        <w:t>. ALCANCE</w:t>
      </w:r>
      <w:r w:rsidRPr="001150CE">
        <w:rPr>
          <w:rFonts w:ascii="Times New Roman" w:hAnsi="Times New Roman" w:cs="Times New Roman"/>
          <w:spacing w:val="-3"/>
        </w:rPr>
        <w:t>. Como órgano asesor, los consensos alcanzados por el Comité serán comunicados a</w:t>
      </w:r>
      <w:r w:rsidR="00AE6A78">
        <w:rPr>
          <w:rFonts w:ascii="Times New Roman" w:hAnsi="Times New Roman" w:cs="Times New Roman"/>
          <w:spacing w:val="-3"/>
        </w:rPr>
        <w:t>l</w:t>
      </w:r>
      <w:r w:rsidR="001F2C0F">
        <w:rPr>
          <w:rFonts w:ascii="Times New Roman" w:hAnsi="Times New Roman" w:cs="Times New Roman"/>
          <w:spacing w:val="-3"/>
        </w:rPr>
        <w:t xml:space="preserve"> centro regional </w:t>
      </w:r>
      <w:r w:rsidRPr="001150CE">
        <w:rPr>
          <w:rFonts w:ascii="Times New Roman" w:hAnsi="Times New Roman" w:cs="Times New Roman"/>
          <w:spacing w:val="-3"/>
        </w:rPr>
        <w:t xml:space="preserve"> que pertenezca el investigador directamente responsable del procedimiento ético</w:t>
      </w:r>
      <w:r w:rsidR="00AE6A78">
        <w:rPr>
          <w:rFonts w:ascii="Times New Roman" w:hAnsi="Times New Roman" w:cs="Times New Roman"/>
          <w:spacing w:val="-3"/>
        </w:rPr>
        <w:t xml:space="preserve"> investigativo</w:t>
      </w:r>
      <w:r w:rsidRPr="001150CE">
        <w:rPr>
          <w:rFonts w:ascii="Times New Roman" w:hAnsi="Times New Roman" w:cs="Times New Roman"/>
          <w:spacing w:val="-3"/>
        </w:rPr>
        <w:t>, pero por tratarse de orientaciones o consejos no tendrán carácter obligatorio, es decir que por decisión del Comité de Investigación</w:t>
      </w:r>
      <w:r w:rsidR="001F2C0F">
        <w:rPr>
          <w:rFonts w:ascii="Times New Roman" w:hAnsi="Times New Roman" w:cs="Times New Roman"/>
          <w:spacing w:val="-3"/>
        </w:rPr>
        <w:t xml:space="preserve"> de Rectoría</w:t>
      </w:r>
      <w:r w:rsidRPr="001150CE">
        <w:rPr>
          <w:rFonts w:ascii="Times New Roman" w:hAnsi="Times New Roman" w:cs="Times New Roman"/>
          <w:spacing w:val="-3"/>
        </w:rPr>
        <w:t xml:space="preserve"> no será posible detener un proyecto de investigación, pero el desatender los consejos éticos podrá agravar las responsabilidades resultantes.</w:t>
      </w:r>
    </w:p>
    <w:p w:rsidR="00AE6A78" w:rsidRPr="001150CE"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b/>
          <w:spacing w:val="-3"/>
        </w:rPr>
        <w:t>ARTÍCULO QUINTO</w:t>
      </w:r>
      <w:r w:rsidR="001150CE" w:rsidRPr="00AE6A78">
        <w:rPr>
          <w:rFonts w:ascii="Times New Roman" w:hAnsi="Times New Roman" w:cs="Times New Roman"/>
          <w:b/>
          <w:spacing w:val="-3"/>
        </w:rPr>
        <w:t>. FUNCIONAMIENTO INTERNO</w:t>
      </w:r>
      <w:r w:rsidR="001150CE" w:rsidRPr="001150CE">
        <w:rPr>
          <w:rFonts w:ascii="Times New Roman" w:hAnsi="Times New Roman" w:cs="Times New Roman"/>
          <w:spacing w:val="-3"/>
        </w:rPr>
        <w:t>. Las decisiones del Comité se alcanzarán por consenso, para el cual cada uno de los miembros del Comité en Investigación actuará con total independencia en sus proposiciones y decisiones, estando obligado igualmente a mantener estricta confidencia sobre las informaciones que conozca en ejercicio de su función de miembro.</w:t>
      </w:r>
    </w:p>
    <w:p w:rsidR="00AE6A78"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E6A78" w:rsidRPr="00AE6A78"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b/>
          <w:spacing w:val="-3"/>
        </w:rPr>
        <w:t>ARTÍCULO SEXTO</w:t>
      </w:r>
      <w:r w:rsidRPr="00AE6A78">
        <w:rPr>
          <w:rFonts w:ascii="Times New Roman" w:hAnsi="Times New Roman" w:cs="Times New Roman"/>
          <w:b/>
          <w:spacing w:val="-3"/>
        </w:rPr>
        <w:t xml:space="preserve">. </w:t>
      </w:r>
      <w:r>
        <w:rPr>
          <w:rFonts w:ascii="Times New Roman" w:hAnsi="Times New Roman" w:cs="Times New Roman"/>
          <w:b/>
          <w:spacing w:val="-3"/>
        </w:rPr>
        <w:t xml:space="preserve">FUNCIONES: </w:t>
      </w:r>
      <w:r w:rsidRPr="00AE6A78">
        <w:rPr>
          <w:rFonts w:ascii="Times New Roman" w:hAnsi="Times New Roman" w:cs="Times New Roman"/>
          <w:spacing w:val="-3"/>
        </w:rPr>
        <w:t>El comité de investigaciones se regirá por las siguientes funciones:</w:t>
      </w:r>
    </w:p>
    <w:p w:rsidR="00AE6A78" w:rsidRDefault="00AE6A7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802E20" w:rsidRDefault="00802E20"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1. Asesorar a la Vicerrectoría Académica sobre la implementación y el desarrollo de las políticas institucionales en materia de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2. Asesorar a la Vicerrectoría Académica sobre la implementación y el desarrollo de las políticas institucionales en materia de apoyo a la formación en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3. Implementar, hacer seguimiento y desarrollar las políticas de evaluación de calidad de la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4. Propender por el establecimiento de alianzas estratégicas que potencien las actividades de investigación en la </w:t>
      </w:r>
      <w:r w:rsidR="00261A09">
        <w:rPr>
          <w:rFonts w:ascii="Times New Roman" w:hAnsi="Times New Roman" w:cs="Times New Roman"/>
          <w:spacing w:val="-3"/>
        </w:rPr>
        <w:t>Rectoría.</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5.  Evaluar periódicamente los avances en las componentes del Plan de Desarrollo relacionados con investigación en la </w:t>
      </w:r>
      <w:r w:rsidR="00261A09">
        <w:rPr>
          <w:rFonts w:ascii="Times New Roman" w:hAnsi="Times New Roman" w:cs="Times New Roman"/>
          <w:spacing w:val="-3"/>
        </w:rPr>
        <w:t>Rectoría</w:t>
      </w:r>
      <w:r w:rsidRPr="00AE6A78">
        <w:rPr>
          <w:rFonts w:ascii="Times New Roman" w:hAnsi="Times New Roman" w:cs="Times New Roman"/>
          <w:spacing w:val="-3"/>
        </w:rPr>
        <w:t>.</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6. Apoyar y evaluar los procesos de planificación estratégica, desarrollo e implementación  en lo relacionado con la investigación.</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7. Conceptuar y apoyar las propuestas relacionadas con el desarrollo del Sistema de Investigaciones a ser sometidas al Consejo Académico</w:t>
      </w:r>
      <w:r w:rsidR="00261A09">
        <w:rPr>
          <w:rFonts w:ascii="Times New Roman" w:hAnsi="Times New Roman" w:cs="Times New Roman"/>
          <w:spacing w:val="-3"/>
        </w:rPr>
        <w:t xml:space="preserve"> de la Rectoría</w:t>
      </w:r>
      <w:r w:rsidRPr="00AE6A78">
        <w:rPr>
          <w:rFonts w:ascii="Times New Roman" w:hAnsi="Times New Roman" w:cs="Times New Roman"/>
          <w:spacing w:val="-3"/>
        </w:rPr>
        <w:t>.</w:t>
      </w:r>
    </w:p>
    <w:p w:rsidR="00B4263F" w:rsidRDefault="00B4263F" w:rsidP="00B4263F">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205 del 27 de Junio de 2017</w:t>
      </w:r>
    </w:p>
    <w:p w:rsidR="00B4263F" w:rsidRPr="00802E20" w:rsidRDefault="00B4263F" w:rsidP="00B4263F">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B4263F" w:rsidRDefault="00B4263F" w:rsidP="00AE6A78">
      <w:pPr>
        <w:jc w:val="both"/>
        <w:rPr>
          <w:rFonts w:ascii="Times New Roman" w:hAnsi="Times New Roman" w:cs="Times New Roman"/>
          <w:spacing w:val="-3"/>
        </w:rPr>
      </w:pP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8. Conceptuar y apoyar las propuestas de investigación a ser sometidas a ent</w:t>
      </w:r>
      <w:r w:rsidR="006933F5">
        <w:rPr>
          <w:rFonts w:ascii="Times New Roman" w:hAnsi="Times New Roman" w:cs="Times New Roman"/>
          <w:spacing w:val="-3"/>
        </w:rPr>
        <w:t xml:space="preserve">idades de financiación externa que deben ser </w:t>
      </w:r>
      <w:r w:rsidRPr="00AE6A78">
        <w:rPr>
          <w:rFonts w:ascii="Times New Roman" w:hAnsi="Times New Roman" w:cs="Times New Roman"/>
          <w:spacing w:val="-3"/>
        </w:rPr>
        <w:t>avaladas por el Rector y que tengan un monto superior a  200 salarios mínimos mensuales.</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9. Asesorar y proponer mecanismos de estímulo académico o económico a la investigación.</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10. Avalar las propuestas de investigación de la </w:t>
      </w:r>
      <w:r w:rsidR="0099588E">
        <w:rPr>
          <w:rFonts w:ascii="Times New Roman" w:hAnsi="Times New Roman" w:cs="Times New Roman"/>
          <w:spacing w:val="-3"/>
        </w:rPr>
        <w:t xml:space="preserve">Rectoría </w:t>
      </w:r>
      <w:r w:rsidRPr="00AE6A78">
        <w:rPr>
          <w:rFonts w:ascii="Times New Roman" w:hAnsi="Times New Roman" w:cs="Times New Roman"/>
          <w:spacing w:val="-3"/>
        </w:rPr>
        <w:t>que se presentarán a las convocatorias de fortalecimiento de la investigación lideradas por la Dirección de Investigaciones</w:t>
      </w:r>
      <w:r w:rsidR="0099588E">
        <w:rPr>
          <w:rFonts w:ascii="Times New Roman" w:hAnsi="Times New Roman" w:cs="Times New Roman"/>
          <w:spacing w:val="-3"/>
        </w:rPr>
        <w:t xml:space="preserve"> de Cundinamarca.</w:t>
      </w:r>
      <w:r w:rsidRPr="00AE6A78">
        <w:rPr>
          <w:rFonts w:ascii="Times New Roman" w:hAnsi="Times New Roman" w:cs="Times New Roman"/>
          <w:spacing w:val="-3"/>
        </w:rPr>
        <w:t>  </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 xml:space="preserve">11. Avalar las propuestas de investigación de la </w:t>
      </w:r>
      <w:r w:rsidR="0099588E">
        <w:rPr>
          <w:rFonts w:ascii="Times New Roman" w:hAnsi="Times New Roman" w:cs="Times New Roman"/>
          <w:spacing w:val="-3"/>
        </w:rPr>
        <w:t xml:space="preserve">Rectoría </w:t>
      </w:r>
      <w:r w:rsidRPr="00AE6A78">
        <w:rPr>
          <w:rFonts w:ascii="Times New Roman" w:hAnsi="Times New Roman" w:cs="Times New Roman"/>
          <w:spacing w:val="-3"/>
        </w:rPr>
        <w:t>que se presentarán a las convocatorias de fortalecimiento de la investigación lideradas por la Dirección General de Investigaciones</w:t>
      </w:r>
    </w:p>
    <w:p w:rsidR="00AE6A78" w:rsidRPr="00AE6A78" w:rsidRDefault="00AE6A78" w:rsidP="00AE6A78">
      <w:pPr>
        <w:jc w:val="both"/>
        <w:rPr>
          <w:rFonts w:ascii="Times New Roman" w:hAnsi="Times New Roman" w:cs="Times New Roman"/>
          <w:spacing w:val="-3"/>
        </w:rPr>
      </w:pPr>
      <w:r w:rsidRPr="00AE6A78">
        <w:rPr>
          <w:rFonts w:ascii="Times New Roman" w:hAnsi="Times New Roman" w:cs="Times New Roman"/>
          <w:spacing w:val="-3"/>
        </w:rPr>
        <w:t>12. Conocer y conceptuar sobre los casos disciplinarios relacionados con la violación al régimen de propiedad intelectual de la institución.   </w:t>
      </w:r>
    </w:p>
    <w:p w:rsidR="00802E20"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AE6A78">
        <w:rPr>
          <w:rFonts w:ascii="Times New Roman" w:hAnsi="Times New Roman" w:cs="Times New Roman"/>
          <w:b/>
          <w:spacing w:val="-3"/>
        </w:rPr>
        <w:t xml:space="preserve">ARTÍCULO </w:t>
      </w:r>
      <w:r w:rsidR="00AE6A78">
        <w:rPr>
          <w:rFonts w:ascii="Times New Roman" w:hAnsi="Times New Roman" w:cs="Times New Roman"/>
          <w:b/>
          <w:spacing w:val="-3"/>
        </w:rPr>
        <w:t>SÉPTIMO</w:t>
      </w:r>
      <w:r w:rsidRPr="00AE6A78">
        <w:rPr>
          <w:rFonts w:ascii="Times New Roman" w:hAnsi="Times New Roman" w:cs="Times New Roman"/>
          <w:b/>
          <w:spacing w:val="-3"/>
        </w:rPr>
        <w:t>. CONFLICTO DE INTERESES</w:t>
      </w:r>
      <w:r w:rsidRPr="001150CE">
        <w:rPr>
          <w:rFonts w:ascii="Times New Roman" w:hAnsi="Times New Roman" w:cs="Times New Roman"/>
          <w:spacing w:val="-3"/>
        </w:rPr>
        <w:t xml:space="preserve">. Es obligación de cada uno de los miembros manifestar explícitamente ante el Comité cuando considere que alguno de los temas sobre </w:t>
      </w:r>
    </w:p>
    <w:p w:rsidR="00802E20" w:rsidRDefault="00802E20"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los que habrá de hacerse un pronunciamiento implica para el miembro un conflicto de intereses, ya sea por parte del equipo de trabajo cuyo proyecto se estudia o por guardar alguna relación filial o familiar con la persona o grupo sobre </w:t>
      </w:r>
      <w:r w:rsidR="00AE6A78" w:rsidRPr="001150CE">
        <w:rPr>
          <w:rFonts w:ascii="Times New Roman" w:hAnsi="Times New Roman" w:cs="Times New Roman"/>
          <w:spacing w:val="-3"/>
        </w:rPr>
        <w:t>el</w:t>
      </w:r>
      <w:r w:rsidRPr="001150CE">
        <w:rPr>
          <w:rFonts w:ascii="Times New Roman" w:hAnsi="Times New Roman" w:cs="Times New Roman"/>
          <w:spacing w:val="-3"/>
        </w:rPr>
        <w:t xml:space="preserve"> que deberá pronunciarse el Comité. El Comité analizará los argumentos y aceptará o rechazará la declaratoria de impedimento. En caso de aceptarse el conflicto declarado, el miembro impedido deberá abandonar la sesión mientras se discute el tema para el cual se presenta el conflicto.</w:t>
      </w:r>
    </w:p>
    <w:p w:rsidR="00AE6A78" w:rsidRDefault="00AE6A7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b/>
          <w:spacing w:val="-3"/>
        </w:rPr>
        <w:t>ARTÍCULO OCTAVO</w:t>
      </w:r>
      <w:r w:rsidR="001150CE" w:rsidRPr="009B5E2B">
        <w:rPr>
          <w:rFonts w:ascii="Times New Roman" w:hAnsi="Times New Roman" w:cs="Times New Roman"/>
          <w:b/>
          <w:spacing w:val="-3"/>
        </w:rPr>
        <w:t>. DE LAS REUNIONES DEL COMITÉ.</w:t>
      </w:r>
      <w:r w:rsidR="001150CE" w:rsidRPr="001150CE">
        <w:rPr>
          <w:rFonts w:ascii="Times New Roman" w:hAnsi="Times New Roman" w:cs="Times New Roman"/>
          <w:spacing w:val="-3"/>
        </w:rPr>
        <w:t> En el desarrollo de las reuniones del Comité se tendrán cuenta los siguientes criterios y procedimientos:</w:t>
      </w:r>
    </w:p>
    <w:p w:rsidR="009B5E2B" w:rsidRPr="001150CE"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a. El Comité se reunirá ordinariamente mínimo una vez al mes por convocatoria de la Secretaría Técnica o extraordinariamente por solicitud motivada del alguno de sus miembros.</w:t>
      </w:r>
    </w:p>
    <w:p w:rsidR="009B5E2B"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b. Cada sesión contará con una agenda previamente notificada a cada uno de los miembros, elaborada por la Secretaría Técnica teniendo en cuenta los aspectos tratados en las reuniones previas o los asuntos que le han sido encomendados por </w:t>
      </w:r>
      <w:r w:rsidR="009B5E2B">
        <w:rPr>
          <w:rFonts w:ascii="Times New Roman" w:hAnsi="Times New Roman" w:cs="Times New Roman"/>
          <w:spacing w:val="-3"/>
        </w:rPr>
        <w:t>UNIMINUTO</w:t>
      </w:r>
      <w:r w:rsidRPr="001150CE">
        <w:rPr>
          <w:rFonts w:ascii="Times New Roman" w:hAnsi="Times New Roman" w:cs="Times New Roman"/>
          <w:spacing w:val="-3"/>
        </w:rPr>
        <w:t>.</w:t>
      </w:r>
    </w:p>
    <w:p w:rsidR="009B5E2B" w:rsidRDefault="009B5E2B"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 En la convocatoria respectiva se determinará la fecha, hora y sitio de la reunión.</w:t>
      </w:r>
    </w:p>
    <w:p w:rsidR="00B4263F" w:rsidRDefault="00B4263F" w:rsidP="00B4263F">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205 del 27 de Junio de 2017</w:t>
      </w:r>
    </w:p>
    <w:p w:rsidR="00B4263F" w:rsidRPr="00802E20" w:rsidRDefault="00B4263F" w:rsidP="00B4263F">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B4263F" w:rsidRPr="001150CE" w:rsidRDefault="00B4263F"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d. De todas las sesiones quedará constancia escrita en acta numerada que elaborará la Secretaría Técnica.</w:t>
      </w:r>
    </w:p>
    <w:p w:rsidR="00045B48" w:rsidRPr="001150CE"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e. Las decisiones del Comité serán de carácter consensual.</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f. Constituirá quórum deliberativo en las sesiones del Comité la presencia de la mitad más uno de los miembros que lo integran.</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g. El colectivo de los miembros del Comité nombrará dentro de ellos el presidente y acordarán el tiempo de permanencia o rotación del cargo.</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h. El Comité podrá recurrir a la asesoría de expertos, de otros Comités de </w:t>
      </w:r>
      <w:r w:rsidR="00E05AEB">
        <w:rPr>
          <w:rFonts w:ascii="Times New Roman" w:hAnsi="Times New Roman" w:cs="Times New Roman"/>
          <w:spacing w:val="-3"/>
        </w:rPr>
        <w:t>investigación o de é</w:t>
      </w:r>
      <w:r w:rsidRPr="001150CE">
        <w:rPr>
          <w:rFonts w:ascii="Times New Roman" w:hAnsi="Times New Roman" w:cs="Times New Roman"/>
          <w:spacing w:val="-3"/>
        </w:rPr>
        <w:t xml:space="preserve">tica con los que cuente la </w:t>
      </w:r>
      <w:r w:rsidR="00045B48">
        <w:rPr>
          <w:rFonts w:ascii="Times New Roman" w:hAnsi="Times New Roman" w:cs="Times New Roman"/>
          <w:spacing w:val="-3"/>
        </w:rPr>
        <w:t>UNIMINUTO</w:t>
      </w:r>
      <w:r w:rsidR="00802E20">
        <w:rPr>
          <w:rFonts w:ascii="Times New Roman" w:hAnsi="Times New Roman" w:cs="Times New Roman"/>
          <w:spacing w:val="-3"/>
        </w:rPr>
        <w:t xml:space="preserve"> </w:t>
      </w:r>
      <w:r w:rsidRPr="001150CE">
        <w:rPr>
          <w:rFonts w:ascii="Times New Roman" w:hAnsi="Times New Roman" w:cs="Times New Roman"/>
          <w:spacing w:val="-3"/>
        </w:rPr>
        <w:t>o Comités similares en otras instituciones.</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i. En caso de investigaciones sobre grupos vulnerables, colectividades o comunidades, o en cualquier caso especial de valoración ética, podrá ser invitado un representante de esos grupos para que amplié la información.</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j. Si el Comité lo encuentra conveniente, podrá recurrir a la videoconferencia o a otros recursos de informática y comunicaciones para facilitar la ejecución de sus sesiones.</w:t>
      </w:r>
    </w:p>
    <w:p w:rsidR="00045B48" w:rsidRDefault="00045B4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045B48">
        <w:rPr>
          <w:rFonts w:ascii="Times New Roman" w:hAnsi="Times New Roman" w:cs="Times New Roman"/>
          <w:b/>
          <w:spacing w:val="-3"/>
        </w:rPr>
        <w:t xml:space="preserve">ARTÍCULO </w:t>
      </w:r>
      <w:r w:rsidR="00440555">
        <w:rPr>
          <w:rFonts w:ascii="Times New Roman" w:hAnsi="Times New Roman" w:cs="Times New Roman"/>
          <w:b/>
          <w:spacing w:val="-3"/>
        </w:rPr>
        <w:t>NOVENO</w:t>
      </w:r>
      <w:r w:rsidRPr="00045B48">
        <w:rPr>
          <w:rFonts w:ascii="Times New Roman" w:hAnsi="Times New Roman" w:cs="Times New Roman"/>
          <w:b/>
          <w:spacing w:val="-3"/>
        </w:rPr>
        <w:t>. DE LA EVALUACIÓN DE PROYECTOS</w:t>
      </w:r>
      <w:r w:rsidRPr="001150CE">
        <w:rPr>
          <w:rFonts w:ascii="Times New Roman" w:hAnsi="Times New Roman" w:cs="Times New Roman"/>
          <w:spacing w:val="-3"/>
        </w:rPr>
        <w:t xml:space="preserve">. El Comité </w:t>
      </w:r>
      <w:r w:rsidR="00045B48">
        <w:rPr>
          <w:rFonts w:ascii="Times New Roman" w:hAnsi="Times New Roman" w:cs="Times New Roman"/>
          <w:spacing w:val="-3"/>
        </w:rPr>
        <w:t xml:space="preserve">de </w:t>
      </w:r>
      <w:r w:rsidRPr="001150CE">
        <w:rPr>
          <w:rFonts w:ascii="Times New Roman" w:hAnsi="Times New Roman" w:cs="Times New Roman"/>
          <w:spacing w:val="-3"/>
        </w:rPr>
        <w:t>Investigación emitirá concepto ético para un proyecto de investigación</w:t>
      </w:r>
      <w:r w:rsidR="00440555">
        <w:rPr>
          <w:rFonts w:ascii="Times New Roman" w:hAnsi="Times New Roman" w:cs="Times New Roman"/>
          <w:spacing w:val="-3"/>
        </w:rPr>
        <w:t xml:space="preserve"> que desarrolle la </w:t>
      </w:r>
      <w:r w:rsidR="00551ECC">
        <w:rPr>
          <w:rFonts w:ascii="Times New Roman" w:hAnsi="Times New Roman" w:cs="Times New Roman"/>
          <w:spacing w:val="-3"/>
        </w:rPr>
        <w:t>Rectoría</w:t>
      </w:r>
      <w:r w:rsidR="00440555">
        <w:rPr>
          <w:rFonts w:ascii="Times New Roman" w:hAnsi="Times New Roman" w:cs="Times New Roman"/>
          <w:spacing w:val="-3"/>
        </w:rPr>
        <w:t xml:space="preserve"> Cundinamarca de UNIMINUTO</w:t>
      </w:r>
      <w:r w:rsidR="00551ECC">
        <w:rPr>
          <w:rFonts w:ascii="Times New Roman" w:hAnsi="Times New Roman" w:cs="Times New Roman"/>
          <w:spacing w:val="-3"/>
        </w:rPr>
        <w:t>, de conformidad con los</w:t>
      </w:r>
      <w:r w:rsidR="00470D70">
        <w:rPr>
          <w:rFonts w:ascii="Times New Roman" w:hAnsi="Times New Roman" w:cs="Times New Roman"/>
          <w:spacing w:val="-3"/>
        </w:rPr>
        <w:t xml:space="preserve"> </w:t>
      </w:r>
      <w:r w:rsidR="00045B48">
        <w:rPr>
          <w:rFonts w:ascii="Times New Roman" w:hAnsi="Times New Roman" w:cs="Times New Roman"/>
          <w:spacing w:val="-3"/>
        </w:rPr>
        <w:t>lineamiento</w:t>
      </w:r>
      <w:r w:rsidR="00440555">
        <w:rPr>
          <w:rFonts w:ascii="Times New Roman" w:hAnsi="Times New Roman" w:cs="Times New Roman"/>
          <w:spacing w:val="-3"/>
        </w:rPr>
        <w:t>s entregados por la Dirección  de investigaciones</w:t>
      </w:r>
      <w:r w:rsidRPr="001150CE">
        <w:rPr>
          <w:rFonts w:ascii="Times New Roman" w:hAnsi="Times New Roman" w:cs="Times New Roman"/>
          <w:spacing w:val="-3"/>
        </w:rPr>
        <w:t>. El Comité dará aval ético en primera instancia a</w:t>
      </w:r>
      <w:r w:rsidR="00440555">
        <w:rPr>
          <w:rFonts w:ascii="Times New Roman" w:hAnsi="Times New Roman" w:cs="Times New Roman"/>
          <w:spacing w:val="-3"/>
        </w:rPr>
        <w:t xml:space="preserve"> los </w:t>
      </w:r>
      <w:r w:rsidRPr="001150CE">
        <w:rPr>
          <w:rFonts w:ascii="Times New Roman" w:hAnsi="Times New Roman" w:cs="Times New Roman"/>
          <w:spacing w:val="-3"/>
        </w:rPr>
        <w:t>proyecto</w:t>
      </w:r>
      <w:r w:rsidR="00440555">
        <w:rPr>
          <w:rFonts w:ascii="Times New Roman" w:hAnsi="Times New Roman" w:cs="Times New Roman"/>
          <w:spacing w:val="-3"/>
        </w:rPr>
        <w:t>s</w:t>
      </w:r>
      <w:r w:rsidRPr="001150CE">
        <w:rPr>
          <w:rFonts w:ascii="Times New Roman" w:hAnsi="Times New Roman" w:cs="Times New Roman"/>
          <w:spacing w:val="-3"/>
        </w:rPr>
        <w:t xml:space="preserve"> de investigación. Así mismo, el Comité podrá emitir concepto ético sobre un proyecto que ya esté en desarrollo cuando la situación amerite un nuevo concepto o a solicitud expresa de un tercero.</w:t>
      </w:r>
    </w:p>
    <w:p w:rsidR="00440555" w:rsidRDefault="00440555"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w:t>
      </w:r>
      <w:r w:rsidRPr="001150CE">
        <w:rPr>
          <w:rFonts w:ascii="Times New Roman" w:hAnsi="Times New Roman" w:cs="Times New Roman"/>
          <w:spacing w:val="-3"/>
        </w:rPr>
        <w:t xml:space="preserve">. Para la adopción de sus decisiones en relación con proyectos de investigación el </w:t>
      </w:r>
      <w:r w:rsidR="00CC58C8" w:rsidRPr="001150CE">
        <w:rPr>
          <w:rFonts w:ascii="Times New Roman" w:hAnsi="Times New Roman" w:cs="Times New Roman"/>
          <w:spacing w:val="-3"/>
        </w:rPr>
        <w:t xml:space="preserve">Comité </w:t>
      </w:r>
      <w:r w:rsidR="00CC58C8">
        <w:rPr>
          <w:rFonts w:ascii="Times New Roman" w:hAnsi="Times New Roman" w:cs="Times New Roman"/>
          <w:spacing w:val="-3"/>
        </w:rPr>
        <w:t>de</w:t>
      </w:r>
      <w:r w:rsidR="00CC58C8" w:rsidRPr="001150CE">
        <w:rPr>
          <w:rFonts w:ascii="Times New Roman" w:hAnsi="Times New Roman" w:cs="Times New Roman"/>
          <w:spacing w:val="-3"/>
        </w:rPr>
        <w:t xml:space="preserve"> Investigación</w:t>
      </w:r>
      <w:r w:rsidR="00CC58C8">
        <w:rPr>
          <w:rFonts w:ascii="Times New Roman" w:hAnsi="Times New Roman" w:cs="Times New Roman"/>
          <w:spacing w:val="-3"/>
        </w:rPr>
        <w:t xml:space="preserve"> en la </w:t>
      </w:r>
      <w:r w:rsidR="00625D1D">
        <w:rPr>
          <w:rFonts w:ascii="Times New Roman" w:hAnsi="Times New Roman" w:cs="Times New Roman"/>
          <w:spacing w:val="-3"/>
        </w:rPr>
        <w:t xml:space="preserve">Rectoría </w:t>
      </w:r>
      <w:r w:rsidR="00CC58C8">
        <w:rPr>
          <w:rFonts w:ascii="Times New Roman" w:hAnsi="Times New Roman" w:cs="Times New Roman"/>
          <w:spacing w:val="-3"/>
        </w:rPr>
        <w:t xml:space="preserve"> Cundinamarca</w:t>
      </w:r>
      <w:r w:rsidR="00E34B4B">
        <w:rPr>
          <w:rFonts w:ascii="Times New Roman" w:hAnsi="Times New Roman" w:cs="Times New Roman"/>
          <w:spacing w:val="-3"/>
        </w:rPr>
        <w:t xml:space="preserve"> </w:t>
      </w:r>
      <w:r w:rsidRPr="001150CE">
        <w:rPr>
          <w:rFonts w:ascii="Times New Roman" w:hAnsi="Times New Roman" w:cs="Times New Roman"/>
          <w:spacing w:val="-3"/>
        </w:rPr>
        <w:t>deberá recibir para su análisis la siguiente documentación:</w:t>
      </w:r>
    </w:p>
    <w:p w:rsidR="00CC58C8"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a. Carta dirigida al Comité solicitando la evaluación.</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Default="00112904" w:rsidP="00112904">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205 del 27 de Junio de 2017</w:t>
      </w:r>
    </w:p>
    <w:p w:rsidR="00112904" w:rsidRPr="00802E20" w:rsidRDefault="00112904" w:rsidP="00112904">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Pr="001150CE"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b. Protocolo original de la investigación según formato de </w:t>
      </w:r>
      <w:r w:rsidR="00CC58C8">
        <w:rPr>
          <w:rFonts w:ascii="Times New Roman" w:hAnsi="Times New Roman" w:cs="Times New Roman"/>
          <w:spacing w:val="-3"/>
        </w:rPr>
        <w:t>UNIMINUTO</w:t>
      </w:r>
      <w:r w:rsidRPr="001150CE">
        <w:rPr>
          <w:rFonts w:ascii="Times New Roman" w:hAnsi="Times New Roman" w:cs="Times New Roman"/>
          <w:spacing w:val="-3"/>
        </w:rPr>
        <w:t xml:space="preserve"> y las modificaciones previas, si las hubiese, y los formularios, declaraciones o demás documentos que las pautas éticas en investigación relacionadas con el campo de conocimiento del proyecto exijan.</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 Concepto técnico de dos expertos en el campo objeto de estudio del proyecto.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d. Hojas de vida actualizada del investigador principal.</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e. Conceptos entregados por los comités de ética a los que haya sido sometido el proyecto.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f. Cualquier otra documentación que el investigador o quien eleve la solicitud considere relevante.</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El comité podrá invitar al investigador principal a la reunión donde se discuta el proyecto, para aclarar aspectos relacionados con el desarrollo del mismo.</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PRIMERO</w:t>
      </w:r>
      <w:r w:rsidRPr="001150CE">
        <w:rPr>
          <w:rFonts w:ascii="Times New Roman" w:hAnsi="Times New Roman" w:cs="Times New Roman"/>
          <w:spacing w:val="-3"/>
        </w:rPr>
        <w:t xml:space="preserve">. El Comité </w:t>
      </w:r>
      <w:r w:rsidR="00CC58C8">
        <w:rPr>
          <w:rFonts w:ascii="Times New Roman" w:hAnsi="Times New Roman" w:cs="Times New Roman"/>
          <w:spacing w:val="-3"/>
        </w:rPr>
        <w:t>de</w:t>
      </w:r>
      <w:r w:rsidRPr="001150CE">
        <w:rPr>
          <w:rFonts w:ascii="Times New Roman" w:hAnsi="Times New Roman" w:cs="Times New Roman"/>
          <w:spacing w:val="-3"/>
        </w:rPr>
        <w:t xml:space="preserve"> Investigación</w:t>
      </w:r>
      <w:r w:rsidR="00CC58C8">
        <w:rPr>
          <w:rFonts w:ascii="Times New Roman" w:hAnsi="Times New Roman" w:cs="Times New Roman"/>
          <w:spacing w:val="-3"/>
        </w:rPr>
        <w:t xml:space="preserve"> en la </w:t>
      </w:r>
      <w:r w:rsidR="003922F1">
        <w:rPr>
          <w:rFonts w:ascii="Times New Roman" w:hAnsi="Times New Roman" w:cs="Times New Roman"/>
          <w:spacing w:val="-3"/>
        </w:rPr>
        <w:t xml:space="preserve">Rectoría </w:t>
      </w:r>
      <w:r w:rsidR="00CC58C8">
        <w:rPr>
          <w:rFonts w:ascii="Times New Roman" w:hAnsi="Times New Roman" w:cs="Times New Roman"/>
          <w:spacing w:val="-3"/>
        </w:rPr>
        <w:t xml:space="preserve"> Cundinamarca</w:t>
      </w:r>
      <w:r w:rsidRPr="001150CE">
        <w:rPr>
          <w:rFonts w:ascii="Times New Roman" w:hAnsi="Times New Roman" w:cs="Times New Roman"/>
          <w:spacing w:val="-3"/>
        </w:rPr>
        <w:t xml:space="preserve"> revisará toda la información recaudada y emitirá por escrito, en un plazo de quince (15) días hábiles después de radicada la solicitud, alguna de las siguientes decisiones:</w:t>
      </w:r>
    </w:p>
    <w:p w:rsidR="00CC58C8"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a. Aprobación ética del proyecto.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b. Modificaciones necesarias sugeridas al proyecto antes de emitir aval ético del mismo.</w:t>
      </w: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 Reprobación ética del proyecto.</w:t>
      </w:r>
    </w:p>
    <w:p w:rsidR="003922F1" w:rsidRPr="001150CE" w:rsidRDefault="003922F1"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spacing w:val="-3"/>
        </w:rPr>
        <w:t>d. Tramitar el proyecto a la dirección general de investigaciones para ser discutido en el comité nacional de ética en investigaciones.</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SEGUNDO</w:t>
      </w:r>
      <w:r w:rsidR="00CC58C8">
        <w:rPr>
          <w:rFonts w:ascii="Times New Roman" w:hAnsi="Times New Roman" w:cs="Times New Roman"/>
          <w:spacing w:val="-3"/>
        </w:rPr>
        <w:t>:</w:t>
      </w:r>
      <w:r w:rsidRPr="001150CE">
        <w:rPr>
          <w:rFonts w:ascii="Times New Roman" w:hAnsi="Times New Roman" w:cs="Times New Roman"/>
          <w:spacing w:val="-3"/>
        </w:rPr>
        <w:t> </w:t>
      </w:r>
      <w:r w:rsidR="00CC58C8">
        <w:rPr>
          <w:rFonts w:ascii="Times New Roman" w:hAnsi="Times New Roman" w:cs="Times New Roman"/>
          <w:spacing w:val="-3"/>
        </w:rPr>
        <w:t xml:space="preserve">La Dirección Nacional de Investigaciones, </w:t>
      </w:r>
      <w:r w:rsidRPr="001150CE">
        <w:rPr>
          <w:rFonts w:ascii="Times New Roman" w:hAnsi="Times New Roman" w:cs="Times New Roman"/>
          <w:spacing w:val="-3"/>
        </w:rPr>
        <w:t>podrá revocar la aprobación ética otorgada previamente a un proyecto cuando se compruebe:</w:t>
      </w:r>
    </w:p>
    <w:p w:rsidR="00CC58C8"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1. La existencia de un riesgo significativo no previsto anteriormente.</w:t>
      </w: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2. Alteraciones o fallas en la conducción del estudio de acuerdo con el plan de trabajo o protocolo suministrado para evaluación.</w:t>
      </w:r>
    </w:p>
    <w:p w:rsidR="00DA6540" w:rsidRPr="001150CE" w:rsidRDefault="00DA6540"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spacing w:val="-3"/>
        </w:rPr>
        <w:t>3. Riesgo humano o animal en la ejecución del proyecto</w:t>
      </w:r>
    </w:p>
    <w:p w:rsidR="001150CE" w:rsidRPr="001150CE" w:rsidRDefault="00DA6540" w:rsidP="001150CE">
      <w:pPr>
        <w:tabs>
          <w:tab w:val="left" w:pos="-720"/>
          <w:tab w:val="left" w:pos="0"/>
          <w:tab w:val="left" w:pos="720"/>
          <w:tab w:val="left" w:pos="1440"/>
        </w:tabs>
        <w:suppressAutoHyphens/>
        <w:spacing w:after="0"/>
        <w:jc w:val="both"/>
        <w:rPr>
          <w:rFonts w:ascii="Times New Roman" w:hAnsi="Times New Roman" w:cs="Times New Roman"/>
          <w:spacing w:val="-3"/>
        </w:rPr>
      </w:pPr>
      <w:r>
        <w:rPr>
          <w:rFonts w:ascii="Times New Roman" w:hAnsi="Times New Roman" w:cs="Times New Roman"/>
          <w:spacing w:val="-3"/>
        </w:rPr>
        <w:t>4</w:t>
      </w:r>
      <w:r w:rsidR="001150CE" w:rsidRPr="001150CE">
        <w:rPr>
          <w:rFonts w:ascii="Times New Roman" w:hAnsi="Times New Roman" w:cs="Times New Roman"/>
          <w:spacing w:val="-3"/>
        </w:rPr>
        <w:t>. Suministro de datos falsos. En este caso se procederá a la revocatoria inmediata del aval para la realización de la investigación y la notificación a las fuentes de financiación y/o respaldo.</w:t>
      </w: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Cuando se suspenda o revoque un aval, se notificar</w:t>
      </w:r>
      <w:r w:rsidR="00DA6540">
        <w:rPr>
          <w:rFonts w:ascii="Times New Roman" w:hAnsi="Times New Roman" w:cs="Times New Roman"/>
          <w:spacing w:val="-3"/>
        </w:rPr>
        <w:t xml:space="preserve">á de inmediato al respectivo Centro Regional. </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ARTÍCULO</w:t>
      </w:r>
      <w:r w:rsidR="00A86EB8">
        <w:rPr>
          <w:rFonts w:ascii="Times New Roman" w:hAnsi="Times New Roman" w:cs="Times New Roman"/>
          <w:b/>
          <w:spacing w:val="-3"/>
        </w:rPr>
        <w:t xml:space="preserve"> </w:t>
      </w:r>
      <w:r w:rsidR="00CC58C8" w:rsidRPr="00CC58C8">
        <w:rPr>
          <w:rFonts w:ascii="Times New Roman" w:hAnsi="Times New Roman" w:cs="Times New Roman"/>
          <w:b/>
          <w:spacing w:val="-3"/>
        </w:rPr>
        <w:t xml:space="preserve">DÉCIMO </w:t>
      </w:r>
      <w:r w:rsidR="00CC58C8">
        <w:rPr>
          <w:rFonts w:ascii="Times New Roman" w:hAnsi="Times New Roman" w:cs="Times New Roman"/>
          <w:b/>
          <w:spacing w:val="-3"/>
        </w:rPr>
        <w:t>TERCERO</w:t>
      </w:r>
      <w:r w:rsidRPr="001150CE">
        <w:rPr>
          <w:rFonts w:ascii="Times New Roman" w:hAnsi="Times New Roman" w:cs="Times New Roman"/>
          <w:spacing w:val="-3"/>
        </w:rPr>
        <w:t xml:space="preserve">. En caso de que se requieran modificaciones al proyecto, estas deberán ser remitidas al Comité en un plazo no mayor de treinta (30) días hábiles a partir de su notificación. Si enterado del requerimiento el investigador no hace entrega del protocolo modificado en </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2904" w:rsidRDefault="00112904" w:rsidP="00112904">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t>Continuidad Resolución No. 205 del 27 de Junio de 2017</w:t>
      </w:r>
    </w:p>
    <w:p w:rsidR="00112904" w:rsidRPr="00802E20" w:rsidRDefault="00112904" w:rsidP="00112904">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112904" w:rsidRDefault="00112904"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1150CE">
        <w:rPr>
          <w:rFonts w:ascii="Times New Roman" w:hAnsi="Times New Roman" w:cs="Times New Roman"/>
          <w:spacing w:val="-3"/>
        </w:rPr>
        <w:t xml:space="preserve">el plazo establecido, se considerará que ha desistido de su solicitud. Sólo hasta que las modificaciones se realicen se considerará avalado éticamente el proyecto. Los proyectos sólo podrán ser iniciados después de conocido el concepto aprobatorio del Comité de </w:t>
      </w:r>
      <w:r w:rsidR="0066470D">
        <w:rPr>
          <w:rFonts w:ascii="Times New Roman" w:hAnsi="Times New Roman" w:cs="Times New Roman"/>
          <w:spacing w:val="-3"/>
        </w:rPr>
        <w:t>investigaciones</w:t>
      </w:r>
      <w:r w:rsidRPr="001150CE">
        <w:rPr>
          <w:rFonts w:ascii="Times New Roman" w:hAnsi="Times New Roman" w:cs="Times New Roman"/>
          <w:spacing w:val="-3"/>
        </w:rPr>
        <w:t>.</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CUARTO</w:t>
      </w:r>
      <w:r w:rsidRPr="001150CE">
        <w:rPr>
          <w:rFonts w:ascii="Times New Roman" w:hAnsi="Times New Roman" w:cs="Times New Roman"/>
          <w:spacing w:val="-3"/>
        </w:rPr>
        <w:t>. </w:t>
      </w:r>
      <w:r w:rsidR="00CC58C8" w:rsidRPr="001150CE">
        <w:rPr>
          <w:rFonts w:ascii="Times New Roman" w:hAnsi="Times New Roman" w:cs="Times New Roman"/>
          <w:spacing w:val="-3"/>
        </w:rPr>
        <w:t xml:space="preserve">El Comité </w:t>
      </w:r>
      <w:r w:rsidR="00CC58C8">
        <w:rPr>
          <w:rFonts w:ascii="Times New Roman" w:hAnsi="Times New Roman" w:cs="Times New Roman"/>
          <w:spacing w:val="-3"/>
        </w:rPr>
        <w:t>de</w:t>
      </w:r>
      <w:r w:rsidR="00CC58C8" w:rsidRPr="001150CE">
        <w:rPr>
          <w:rFonts w:ascii="Times New Roman" w:hAnsi="Times New Roman" w:cs="Times New Roman"/>
          <w:spacing w:val="-3"/>
        </w:rPr>
        <w:t xml:space="preserve"> Investigación</w:t>
      </w:r>
      <w:r w:rsidR="00CC58C8">
        <w:rPr>
          <w:rFonts w:ascii="Times New Roman" w:hAnsi="Times New Roman" w:cs="Times New Roman"/>
          <w:spacing w:val="-3"/>
        </w:rPr>
        <w:t xml:space="preserve"> en la </w:t>
      </w:r>
      <w:r w:rsidR="001C543E">
        <w:rPr>
          <w:rFonts w:ascii="Times New Roman" w:hAnsi="Times New Roman" w:cs="Times New Roman"/>
          <w:spacing w:val="-3"/>
        </w:rPr>
        <w:t xml:space="preserve">Rectoría </w:t>
      </w:r>
      <w:r w:rsidR="00CC58C8">
        <w:rPr>
          <w:rFonts w:ascii="Times New Roman" w:hAnsi="Times New Roman" w:cs="Times New Roman"/>
          <w:spacing w:val="-3"/>
        </w:rPr>
        <w:t xml:space="preserve"> Cundinamarca</w:t>
      </w:r>
      <w:r w:rsidR="003F66FF">
        <w:rPr>
          <w:rFonts w:ascii="Times New Roman" w:hAnsi="Times New Roman" w:cs="Times New Roman"/>
          <w:spacing w:val="-3"/>
        </w:rPr>
        <w:t xml:space="preserve"> </w:t>
      </w:r>
      <w:r w:rsidRPr="001150CE">
        <w:rPr>
          <w:rFonts w:ascii="Times New Roman" w:hAnsi="Times New Roman" w:cs="Times New Roman"/>
          <w:spacing w:val="-3"/>
        </w:rPr>
        <w:t>debe generar un sistema de monitoreo que permita verificar el cumplimiento de los acuerdos suscritos en los proyectos por ella avalados. La periodicidad de este monitoreo se determinará según el grado de riesgo que presente el estudio en cuestión para los sujetos del mismo, pero en todo caso se hará por lo menos una vez al año.</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SEXTO</w:t>
      </w:r>
      <w:r w:rsidRPr="00CC58C8">
        <w:rPr>
          <w:rFonts w:ascii="Times New Roman" w:hAnsi="Times New Roman" w:cs="Times New Roman"/>
          <w:b/>
          <w:spacing w:val="-3"/>
        </w:rPr>
        <w:t>.</w:t>
      </w:r>
      <w:r w:rsidRPr="001150CE">
        <w:rPr>
          <w:rFonts w:ascii="Times New Roman" w:hAnsi="Times New Roman" w:cs="Times New Roman"/>
          <w:spacing w:val="-3"/>
        </w:rPr>
        <w:t xml:space="preserve"> La Secretaría Técnica del Comité de </w:t>
      </w:r>
      <w:r w:rsidR="00CC58C8" w:rsidRPr="001150CE">
        <w:rPr>
          <w:rFonts w:ascii="Times New Roman" w:hAnsi="Times New Roman" w:cs="Times New Roman"/>
          <w:spacing w:val="-3"/>
        </w:rPr>
        <w:t>Investigación</w:t>
      </w:r>
      <w:r w:rsidR="00CC58C8">
        <w:rPr>
          <w:rFonts w:ascii="Times New Roman" w:hAnsi="Times New Roman" w:cs="Times New Roman"/>
          <w:spacing w:val="-3"/>
        </w:rPr>
        <w:t xml:space="preserve"> en la Sede Cundinamarca</w:t>
      </w:r>
      <w:r w:rsidR="003F66FF">
        <w:rPr>
          <w:rFonts w:ascii="Times New Roman" w:hAnsi="Times New Roman" w:cs="Times New Roman"/>
          <w:spacing w:val="-3"/>
        </w:rPr>
        <w:t xml:space="preserve"> </w:t>
      </w:r>
      <w:r w:rsidRPr="001150CE">
        <w:rPr>
          <w:rFonts w:ascii="Times New Roman" w:hAnsi="Times New Roman" w:cs="Times New Roman"/>
          <w:spacing w:val="-3"/>
        </w:rPr>
        <w:t>debe mantener en su archivo la documentación obtenida en relación con cada proyecto sometido a su consideración, durante el término legal, contado a partir de la fecha de terminación del estudio.</w:t>
      </w:r>
    </w:p>
    <w:p w:rsidR="003F66FF" w:rsidRDefault="003F66FF"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SÉPTIMO</w:t>
      </w:r>
      <w:r w:rsidR="00CC58C8">
        <w:rPr>
          <w:rFonts w:ascii="Times New Roman" w:hAnsi="Times New Roman" w:cs="Times New Roman"/>
          <w:spacing w:val="-3"/>
        </w:rPr>
        <w:t xml:space="preserve">: </w:t>
      </w:r>
      <w:r w:rsidRPr="001150CE">
        <w:rPr>
          <w:rFonts w:ascii="Times New Roman" w:hAnsi="Times New Roman" w:cs="Times New Roman"/>
          <w:spacing w:val="-3"/>
        </w:rPr>
        <w:t>Los investigadores notificarán al Comité</w:t>
      </w:r>
      <w:r w:rsidR="00CC58C8" w:rsidRPr="001150CE">
        <w:rPr>
          <w:rFonts w:ascii="Times New Roman" w:hAnsi="Times New Roman" w:cs="Times New Roman"/>
          <w:spacing w:val="-3"/>
        </w:rPr>
        <w:t xml:space="preserve"> de </w:t>
      </w:r>
      <w:r w:rsidRPr="001150CE">
        <w:rPr>
          <w:rFonts w:ascii="Times New Roman" w:hAnsi="Times New Roman" w:cs="Times New Roman"/>
          <w:spacing w:val="-3"/>
        </w:rPr>
        <w:t>cualquier evento</w:t>
      </w:r>
      <w:r w:rsidR="00CC58C8">
        <w:rPr>
          <w:rFonts w:ascii="Times New Roman" w:hAnsi="Times New Roman" w:cs="Times New Roman"/>
          <w:spacing w:val="-3"/>
        </w:rPr>
        <w:t>, novedad</w:t>
      </w:r>
      <w:r w:rsidRPr="001150CE">
        <w:rPr>
          <w:rFonts w:ascii="Times New Roman" w:hAnsi="Times New Roman" w:cs="Times New Roman"/>
          <w:spacing w:val="-3"/>
        </w:rPr>
        <w:t xml:space="preserve"> o hallazgo que ocurra en el curso de la investigación, y que haga innecesario o imposible continuar con las mismas.</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OCTAVO</w:t>
      </w:r>
      <w:r w:rsidR="00CC58C8">
        <w:rPr>
          <w:rFonts w:ascii="Times New Roman" w:hAnsi="Times New Roman" w:cs="Times New Roman"/>
          <w:b/>
          <w:spacing w:val="-3"/>
        </w:rPr>
        <w:t>:</w:t>
      </w:r>
      <w:r w:rsidRPr="001150CE">
        <w:rPr>
          <w:rFonts w:ascii="Times New Roman" w:hAnsi="Times New Roman" w:cs="Times New Roman"/>
          <w:spacing w:val="-3"/>
        </w:rPr>
        <w:t> Los investigadores son responsables a título personal por el incumplimiento de leyes, reglamentos o cualquier otra normativa ética en que incurran durante la realización de las investigaciones.</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1150CE" w:rsidRPr="001150CE" w:rsidRDefault="001150CE"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sidR="00CC58C8" w:rsidRPr="00CC58C8">
        <w:rPr>
          <w:rFonts w:ascii="Times New Roman" w:hAnsi="Times New Roman" w:cs="Times New Roman"/>
          <w:b/>
          <w:spacing w:val="-3"/>
        </w:rPr>
        <w:t>DÉCIMO NOVENO:</w:t>
      </w:r>
      <w:r w:rsidRPr="00CC58C8">
        <w:rPr>
          <w:rFonts w:ascii="Times New Roman" w:hAnsi="Times New Roman" w:cs="Times New Roman"/>
          <w:b/>
          <w:spacing w:val="-3"/>
        </w:rPr>
        <w:t xml:space="preserve"> FORMULACION DE POLÍTICAS Y NORMAS SOBRE ÉTICA EN LA INVESTIGACIÓN</w:t>
      </w:r>
      <w:r w:rsidRPr="001150CE">
        <w:rPr>
          <w:rFonts w:ascii="Times New Roman" w:hAnsi="Times New Roman" w:cs="Times New Roman"/>
          <w:spacing w:val="-3"/>
        </w:rPr>
        <w:t xml:space="preserve">. Una de las funciones principales del Comité es establecer criterios éticos institucionales sobre investigación, y siendo ésta diversa y amplia en el quehacer académico de </w:t>
      </w:r>
      <w:r w:rsidR="00CC58C8">
        <w:rPr>
          <w:rFonts w:ascii="Times New Roman" w:hAnsi="Times New Roman" w:cs="Times New Roman"/>
          <w:spacing w:val="-3"/>
        </w:rPr>
        <w:t>UNIMINUTO</w:t>
      </w:r>
      <w:r w:rsidRPr="001150CE">
        <w:rPr>
          <w:rFonts w:ascii="Times New Roman" w:hAnsi="Times New Roman" w:cs="Times New Roman"/>
          <w:spacing w:val="-3"/>
        </w:rPr>
        <w:t xml:space="preserve">, deberá el Comité impulsar la definición de tales criterios mediante la interacción con investigadores, científicos y otros Comités para alcanzar por diversas actividades los lineamientos requeridos para </w:t>
      </w:r>
      <w:r w:rsidR="00CC58C8">
        <w:rPr>
          <w:rFonts w:ascii="Times New Roman" w:hAnsi="Times New Roman" w:cs="Times New Roman"/>
          <w:spacing w:val="-3"/>
        </w:rPr>
        <w:t>UNIMINUTO</w:t>
      </w:r>
      <w:r w:rsidRPr="001150CE">
        <w:rPr>
          <w:rFonts w:ascii="Times New Roman" w:hAnsi="Times New Roman" w:cs="Times New Roman"/>
          <w:spacing w:val="-3"/>
        </w:rPr>
        <w:t>. En consecuencia, el Comité, con el apoyo logístico de la Vicerrectoría, organizara foros, conferencias, conversatorios, claustros y cualquiera otra actividad que permita el establecimiento de los criterios éticos institucionales sobre investigación.</w:t>
      </w:r>
    </w:p>
    <w:p w:rsidR="00CC58C8"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p>
    <w:p w:rsidR="00A86EB8" w:rsidRDefault="00A86EB8" w:rsidP="00A86EB8">
      <w:pPr>
        <w:tabs>
          <w:tab w:val="left" w:pos="-720"/>
        </w:tabs>
        <w:suppressAutoHyphens/>
        <w:spacing w:after="0"/>
        <w:jc w:val="center"/>
        <w:rPr>
          <w:rFonts w:ascii="Times New Roman" w:hAnsi="Times New Roman" w:cs="Times New Roman"/>
          <w:b/>
          <w:spacing w:val="-3"/>
        </w:rPr>
      </w:pPr>
      <w:r w:rsidRPr="00802E20">
        <w:rPr>
          <w:rFonts w:ascii="Times New Roman" w:hAnsi="Times New Roman" w:cs="Times New Roman"/>
          <w:b/>
          <w:spacing w:val="-3"/>
        </w:rPr>
        <w:lastRenderedPageBreak/>
        <w:t>Continuidad Resolución No. 205 del 27 de Junio de 2017</w:t>
      </w:r>
    </w:p>
    <w:p w:rsidR="00A86EB8" w:rsidRPr="00802E20" w:rsidRDefault="00A86EB8" w:rsidP="00A86EB8">
      <w:pPr>
        <w:pStyle w:val="Textoindependiente2"/>
        <w:spacing w:after="0" w:line="240" w:lineRule="auto"/>
        <w:jc w:val="center"/>
        <w:rPr>
          <w:b/>
          <w:bCs/>
          <w:sz w:val="18"/>
          <w:szCs w:val="22"/>
        </w:rPr>
      </w:pPr>
      <w:r w:rsidRPr="00802E20">
        <w:rPr>
          <w:b/>
          <w:bCs/>
          <w:sz w:val="18"/>
          <w:szCs w:val="22"/>
        </w:rPr>
        <w:t>POR EL CUAL SE  CREA EL COMITÉ DE INVESTIGACIONES  DE LA RECTORÍA CUNDINAMARCA</w:t>
      </w: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A86EB8" w:rsidRDefault="00A86EB8" w:rsidP="001150CE">
      <w:pPr>
        <w:tabs>
          <w:tab w:val="left" w:pos="-720"/>
          <w:tab w:val="left" w:pos="0"/>
          <w:tab w:val="left" w:pos="720"/>
          <w:tab w:val="left" w:pos="1440"/>
        </w:tabs>
        <w:suppressAutoHyphens/>
        <w:spacing w:after="0"/>
        <w:jc w:val="both"/>
        <w:rPr>
          <w:rFonts w:ascii="Times New Roman" w:hAnsi="Times New Roman" w:cs="Times New Roman"/>
          <w:b/>
          <w:spacing w:val="-3"/>
        </w:rPr>
      </w:pPr>
    </w:p>
    <w:p w:rsidR="001150CE" w:rsidRPr="001150CE" w:rsidRDefault="00CC58C8" w:rsidP="001150CE">
      <w:pPr>
        <w:tabs>
          <w:tab w:val="left" w:pos="-720"/>
          <w:tab w:val="left" w:pos="0"/>
          <w:tab w:val="left" w:pos="720"/>
          <w:tab w:val="left" w:pos="1440"/>
        </w:tabs>
        <w:suppressAutoHyphens/>
        <w:spacing w:after="0"/>
        <w:jc w:val="both"/>
        <w:rPr>
          <w:rFonts w:ascii="Times New Roman" w:hAnsi="Times New Roman" w:cs="Times New Roman"/>
          <w:spacing w:val="-3"/>
        </w:rPr>
      </w:pPr>
      <w:r w:rsidRPr="00CC58C8">
        <w:rPr>
          <w:rFonts w:ascii="Times New Roman" w:hAnsi="Times New Roman" w:cs="Times New Roman"/>
          <w:b/>
          <w:spacing w:val="-3"/>
        </w:rPr>
        <w:t xml:space="preserve">ARTÍCULO </w:t>
      </w:r>
      <w:r>
        <w:rPr>
          <w:rFonts w:ascii="Times New Roman" w:hAnsi="Times New Roman" w:cs="Times New Roman"/>
          <w:b/>
          <w:spacing w:val="-3"/>
        </w:rPr>
        <w:t>VIGÉSIMO</w:t>
      </w:r>
      <w:r w:rsidRPr="00CC58C8">
        <w:rPr>
          <w:rFonts w:ascii="Times New Roman" w:hAnsi="Times New Roman" w:cs="Times New Roman"/>
          <w:b/>
          <w:spacing w:val="-3"/>
        </w:rPr>
        <w:t>:</w:t>
      </w:r>
      <w:r w:rsidR="001150CE" w:rsidRPr="001150CE">
        <w:rPr>
          <w:rFonts w:ascii="Times New Roman" w:hAnsi="Times New Roman" w:cs="Times New Roman"/>
          <w:spacing w:val="-3"/>
        </w:rPr>
        <w:t>. La presente Resolución rige a partir de la fecha de su expedición.</w:t>
      </w:r>
    </w:p>
    <w:p w:rsidR="0005678F" w:rsidRPr="001150CE" w:rsidRDefault="0005678F" w:rsidP="0005678F">
      <w:pPr>
        <w:tabs>
          <w:tab w:val="left" w:pos="-720"/>
        </w:tabs>
        <w:suppressAutoHyphens/>
        <w:spacing w:after="0"/>
        <w:jc w:val="both"/>
        <w:rPr>
          <w:rFonts w:ascii="Times New Roman" w:hAnsi="Times New Roman" w:cs="Times New Roman"/>
          <w:spacing w:val="-3"/>
          <w:lang w:val="es-CO"/>
        </w:rPr>
      </w:pPr>
    </w:p>
    <w:p w:rsidR="0005678F" w:rsidRPr="001150CE" w:rsidRDefault="0005678F" w:rsidP="0005678F">
      <w:pPr>
        <w:tabs>
          <w:tab w:val="left" w:pos="-720"/>
        </w:tabs>
        <w:suppressAutoHyphens/>
        <w:spacing w:after="0"/>
        <w:jc w:val="both"/>
        <w:rPr>
          <w:rFonts w:ascii="Times New Roman" w:hAnsi="Times New Roman" w:cs="Times New Roman"/>
          <w:spacing w:val="-3"/>
        </w:rPr>
      </w:pPr>
      <w:r w:rsidRPr="001150CE">
        <w:rPr>
          <w:rFonts w:ascii="Times New Roman" w:hAnsi="Times New Roman" w:cs="Times New Roman"/>
          <w:spacing w:val="-3"/>
        </w:rPr>
        <w:t>Comuníquese, Notifíquese y Cúmplase,</w:t>
      </w: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tabs>
          <w:tab w:val="left" w:pos="-720"/>
        </w:tabs>
        <w:suppressAutoHyphens/>
        <w:spacing w:after="0"/>
        <w:jc w:val="both"/>
        <w:rPr>
          <w:rFonts w:ascii="Times New Roman" w:hAnsi="Times New Roman" w:cs="Times New Roman"/>
          <w:spacing w:val="-3"/>
        </w:rPr>
      </w:pPr>
    </w:p>
    <w:p w:rsidR="0005678F" w:rsidRPr="001150CE" w:rsidRDefault="0005678F" w:rsidP="0005678F">
      <w:pPr>
        <w:tabs>
          <w:tab w:val="left" w:pos="-720"/>
        </w:tabs>
        <w:suppressAutoHyphens/>
        <w:spacing w:after="0"/>
        <w:jc w:val="both"/>
        <w:rPr>
          <w:rFonts w:ascii="Times New Roman" w:hAnsi="Times New Roman" w:cs="Times New Roman"/>
          <w:spacing w:val="-3"/>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05678F" w:rsidRPr="001150CE" w:rsidTr="00584940">
        <w:tc>
          <w:tcPr>
            <w:tcW w:w="4490" w:type="dxa"/>
            <w:tcBorders>
              <w:top w:val="nil"/>
              <w:left w:val="nil"/>
              <w:bottom w:val="nil"/>
              <w:right w:val="nil"/>
            </w:tcBorders>
          </w:tcPr>
          <w:p w:rsidR="0005678F" w:rsidRPr="006C78C5" w:rsidRDefault="006C78C5" w:rsidP="00584940">
            <w:pPr>
              <w:pStyle w:val="Ttulo1"/>
              <w:tabs>
                <w:tab w:val="left" w:pos="-720"/>
              </w:tabs>
              <w:rPr>
                <w:bCs/>
                <w:sz w:val="22"/>
                <w:szCs w:val="22"/>
                <w:lang w:val="es-ES"/>
              </w:rPr>
            </w:pPr>
            <w:r w:rsidRPr="006C78C5">
              <w:rPr>
                <w:bCs/>
                <w:sz w:val="22"/>
                <w:szCs w:val="22"/>
                <w:lang w:val="es-ES"/>
              </w:rPr>
              <w:t>JAIRO ENRIQUE CORTES BARRERA</w:t>
            </w:r>
          </w:p>
          <w:p w:rsidR="0005678F" w:rsidRPr="001150CE" w:rsidRDefault="0005678F" w:rsidP="00584940">
            <w:pPr>
              <w:tabs>
                <w:tab w:val="left" w:pos="-720"/>
              </w:tabs>
              <w:suppressAutoHyphens/>
              <w:spacing w:after="0"/>
              <w:jc w:val="center"/>
              <w:rPr>
                <w:rFonts w:ascii="Times New Roman" w:eastAsia="Times New Roman" w:hAnsi="Times New Roman" w:cs="Times New Roman"/>
                <w:bCs/>
              </w:rPr>
            </w:pPr>
            <w:r w:rsidRPr="001150CE">
              <w:rPr>
                <w:rFonts w:ascii="Times New Roman" w:eastAsia="Times New Roman" w:hAnsi="Times New Roman" w:cs="Times New Roman"/>
                <w:bCs/>
              </w:rPr>
              <w:t>Rector Sede Cundinamarca</w:t>
            </w:r>
          </w:p>
          <w:p w:rsidR="0005678F" w:rsidRDefault="0005678F" w:rsidP="00584940">
            <w:pPr>
              <w:tabs>
                <w:tab w:val="left" w:pos="-720"/>
              </w:tabs>
              <w:suppressAutoHyphens/>
              <w:spacing w:after="0"/>
              <w:jc w:val="center"/>
              <w:rPr>
                <w:rFonts w:ascii="Times New Roman" w:eastAsia="Times New Roman" w:hAnsi="Times New Roman" w:cs="Times New Roman"/>
                <w:bCs/>
              </w:rPr>
            </w:pPr>
          </w:p>
          <w:p w:rsidR="00584940" w:rsidRPr="001150CE" w:rsidRDefault="00584940" w:rsidP="00584940">
            <w:pPr>
              <w:tabs>
                <w:tab w:val="left" w:pos="-720"/>
              </w:tabs>
              <w:suppressAutoHyphens/>
              <w:spacing w:after="0"/>
              <w:jc w:val="center"/>
              <w:rPr>
                <w:rFonts w:ascii="Times New Roman" w:eastAsia="Times New Roman" w:hAnsi="Times New Roman" w:cs="Times New Roman"/>
                <w:bCs/>
              </w:rPr>
            </w:pPr>
          </w:p>
        </w:tc>
      </w:tr>
    </w:tbl>
    <w:p w:rsidR="00584940" w:rsidRDefault="00584940" w:rsidP="00026EB8">
      <w:pPr>
        <w:spacing w:after="0"/>
        <w:rPr>
          <w:rFonts w:ascii="Times New Roman" w:hAnsi="Times New Roman" w:cs="Times New Roman"/>
          <w:sz w:val="14"/>
        </w:rPr>
      </w:pPr>
      <w:r>
        <w:rPr>
          <w:rFonts w:ascii="Times New Roman" w:hAnsi="Times New Roman" w:cs="Times New Roman"/>
          <w:sz w:val="14"/>
        </w:rPr>
        <w:br w:type="textWrapping" w:clear="all"/>
      </w:r>
    </w:p>
    <w:p w:rsidR="00584940" w:rsidRDefault="00584940" w:rsidP="00026EB8">
      <w:pPr>
        <w:spacing w:after="0"/>
        <w:rPr>
          <w:rFonts w:ascii="Times New Roman" w:hAnsi="Times New Roman" w:cs="Times New Roman"/>
          <w:sz w:val="14"/>
        </w:rPr>
      </w:pPr>
      <w:r w:rsidRPr="00584940">
        <w:rPr>
          <w:rFonts w:ascii="Times New Roman" w:hAnsi="Times New Roman" w:cs="Times New Roman"/>
          <w:sz w:val="14"/>
        </w:rPr>
        <w:t xml:space="preserve">Aprobó: </w:t>
      </w:r>
      <w:r>
        <w:rPr>
          <w:rFonts w:ascii="Times New Roman" w:hAnsi="Times New Roman" w:cs="Times New Roman"/>
          <w:sz w:val="14"/>
        </w:rPr>
        <w:tab/>
      </w:r>
      <w:r w:rsidRPr="00584940">
        <w:rPr>
          <w:rFonts w:ascii="Times New Roman" w:hAnsi="Times New Roman" w:cs="Times New Roman"/>
          <w:sz w:val="14"/>
        </w:rPr>
        <w:t>Carolina Tovar Torres.- Vicerrectora Académica Sede Cundinamarca</w:t>
      </w:r>
    </w:p>
    <w:p w:rsidR="0005678F" w:rsidRPr="001150CE" w:rsidRDefault="0005678F" w:rsidP="00026EB8">
      <w:pPr>
        <w:spacing w:after="0"/>
        <w:rPr>
          <w:rFonts w:ascii="Times New Roman" w:hAnsi="Times New Roman" w:cs="Times New Roman"/>
          <w:sz w:val="14"/>
        </w:rPr>
      </w:pPr>
      <w:r w:rsidRPr="001150CE">
        <w:rPr>
          <w:rFonts w:ascii="Times New Roman" w:hAnsi="Times New Roman" w:cs="Times New Roman"/>
          <w:sz w:val="14"/>
        </w:rPr>
        <w:t xml:space="preserve">VBº </w:t>
      </w:r>
      <w:r w:rsidRPr="001150CE">
        <w:rPr>
          <w:rFonts w:ascii="Times New Roman" w:hAnsi="Times New Roman" w:cs="Times New Roman"/>
          <w:sz w:val="14"/>
        </w:rPr>
        <w:tab/>
      </w:r>
      <w:r w:rsidR="00610385" w:rsidRPr="001150CE">
        <w:rPr>
          <w:rFonts w:ascii="Times New Roman" w:hAnsi="Times New Roman" w:cs="Times New Roman"/>
          <w:sz w:val="14"/>
        </w:rPr>
        <w:t xml:space="preserve">Juan </w:t>
      </w:r>
      <w:r w:rsidR="006D1577">
        <w:rPr>
          <w:rFonts w:ascii="Times New Roman" w:hAnsi="Times New Roman" w:cs="Times New Roman"/>
          <w:sz w:val="14"/>
        </w:rPr>
        <w:t>Gabriel Castañeda Polanco</w:t>
      </w:r>
      <w:r w:rsidR="00610385" w:rsidRPr="001150CE">
        <w:rPr>
          <w:rFonts w:ascii="Times New Roman" w:hAnsi="Times New Roman" w:cs="Times New Roman"/>
          <w:sz w:val="14"/>
        </w:rPr>
        <w:t xml:space="preserve">- Director de </w:t>
      </w:r>
      <w:r w:rsidR="006D1577" w:rsidRPr="001150CE">
        <w:rPr>
          <w:rFonts w:ascii="Times New Roman" w:hAnsi="Times New Roman" w:cs="Times New Roman"/>
          <w:sz w:val="14"/>
        </w:rPr>
        <w:t>Investigaciones</w:t>
      </w:r>
      <w:r w:rsidR="006D1577">
        <w:rPr>
          <w:rFonts w:ascii="Times New Roman" w:hAnsi="Times New Roman" w:cs="Times New Roman"/>
          <w:sz w:val="14"/>
        </w:rPr>
        <w:t xml:space="preserve"> Rectoría Cundinamarca</w:t>
      </w:r>
    </w:p>
    <w:p w:rsidR="0005678F" w:rsidRPr="001150CE" w:rsidRDefault="0005678F" w:rsidP="0005678F">
      <w:pPr>
        <w:spacing w:after="0"/>
        <w:ind w:firstLine="708"/>
        <w:rPr>
          <w:rFonts w:ascii="Times New Roman" w:hAnsi="Times New Roman" w:cs="Times New Roman"/>
          <w:sz w:val="14"/>
        </w:rPr>
      </w:pPr>
      <w:r w:rsidRPr="001150CE">
        <w:rPr>
          <w:rFonts w:ascii="Times New Roman" w:hAnsi="Times New Roman" w:cs="Times New Roman"/>
          <w:sz w:val="14"/>
        </w:rPr>
        <w:t xml:space="preserve">Sandra Ximena Tarazona- Secretaria </w:t>
      </w:r>
      <w:r w:rsidR="006D1577">
        <w:rPr>
          <w:rFonts w:ascii="Times New Roman" w:hAnsi="Times New Roman" w:cs="Times New Roman"/>
          <w:sz w:val="14"/>
        </w:rPr>
        <w:t>de la Rectoría</w:t>
      </w:r>
      <w:bookmarkStart w:id="0" w:name="_GoBack"/>
      <w:bookmarkEnd w:id="0"/>
      <w:r w:rsidRPr="001150CE">
        <w:rPr>
          <w:rFonts w:ascii="Times New Roman" w:hAnsi="Times New Roman" w:cs="Times New Roman"/>
          <w:sz w:val="14"/>
        </w:rPr>
        <w:t xml:space="preserve"> Cundinamarca</w:t>
      </w:r>
    </w:p>
    <w:sectPr w:rsidR="0005678F" w:rsidRPr="001150CE" w:rsidSect="001D33D4">
      <w:footerReference w:type="default" r:id="rId8"/>
      <w:pgSz w:w="12242" w:h="15842" w:code="1"/>
      <w:pgMar w:top="2552" w:right="1701" w:bottom="2268" w:left="1701"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536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D7" w:rsidRDefault="007C07D7" w:rsidP="00CE1945">
      <w:pPr>
        <w:spacing w:after="0" w:line="240" w:lineRule="auto"/>
      </w:pPr>
      <w:r>
        <w:separator/>
      </w:r>
    </w:p>
  </w:endnote>
  <w:endnote w:type="continuationSeparator" w:id="1">
    <w:p w:rsidR="007C07D7" w:rsidRDefault="007C07D7"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275"/>
      <w:docPartObj>
        <w:docPartGallery w:val="Page Numbers (Bottom of Page)"/>
        <w:docPartUnique/>
      </w:docPartObj>
    </w:sdtPr>
    <w:sdtContent>
      <w:sdt>
        <w:sdtPr>
          <w:id w:val="216747587"/>
          <w:docPartObj>
            <w:docPartGallery w:val="Page Numbers (Top of Page)"/>
            <w:docPartUnique/>
          </w:docPartObj>
        </w:sdtPr>
        <w:sdtContent>
          <w:p w:rsidR="000A2458" w:rsidRDefault="000A2458">
            <w:pPr>
              <w:pStyle w:val="Piedepgina"/>
              <w:jc w:val="right"/>
            </w:pPr>
            <w:r>
              <w:t xml:space="preserve">Página </w:t>
            </w:r>
            <w:r w:rsidR="00FF2DED">
              <w:rPr>
                <w:b/>
                <w:sz w:val="24"/>
                <w:szCs w:val="24"/>
              </w:rPr>
              <w:fldChar w:fldCharType="begin"/>
            </w:r>
            <w:r>
              <w:rPr>
                <w:b/>
              </w:rPr>
              <w:instrText>PAGE</w:instrText>
            </w:r>
            <w:r w:rsidR="00FF2DED">
              <w:rPr>
                <w:b/>
                <w:sz w:val="24"/>
                <w:szCs w:val="24"/>
              </w:rPr>
              <w:fldChar w:fldCharType="separate"/>
            </w:r>
            <w:r w:rsidR="00A60EB6">
              <w:rPr>
                <w:b/>
                <w:noProof/>
              </w:rPr>
              <w:t>1</w:t>
            </w:r>
            <w:r w:rsidR="00FF2DED">
              <w:rPr>
                <w:b/>
                <w:sz w:val="24"/>
                <w:szCs w:val="24"/>
              </w:rPr>
              <w:fldChar w:fldCharType="end"/>
            </w:r>
            <w:r>
              <w:t xml:space="preserve"> de </w:t>
            </w:r>
            <w:r w:rsidR="00FF2DED">
              <w:rPr>
                <w:b/>
                <w:sz w:val="24"/>
                <w:szCs w:val="24"/>
              </w:rPr>
              <w:fldChar w:fldCharType="begin"/>
            </w:r>
            <w:r>
              <w:rPr>
                <w:b/>
              </w:rPr>
              <w:instrText>NUMPAGES</w:instrText>
            </w:r>
            <w:r w:rsidR="00FF2DED">
              <w:rPr>
                <w:b/>
                <w:sz w:val="24"/>
                <w:szCs w:val="24"/>
              </w:rPr>
              <w:fldChar w:fldCharType="separate"/>
            </w:r>
            <w:r w:rsidR="00A60EB6">
              <w:rPr>
                <w:b/>
                <w:noProof/>
              </w:rPr>
              <w:t>8</w:t>
            </w:r>
            <w:r w:rsidR="00FF2DED">
              <w:rPr>
                <w:b/>
                <w:sz w:val="24"/>
                <w:szCs w:val="24"/>
              </w:rPr>
              <w:fldChar w:fldCharType="end"/>
            </w:r>
          </w:p>
        </w:sdtContent>
      </w:sdt>
    </w:sdtContent>
  </w:sdt>
  <w:p w:rsidR="000A2458" w:rsidRDefault="000A24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D7" w:rsidRDefault="007C07D7" w:rsidP="00CE1945">
      <w:pPr>
        <w:spacing w:after="0" w:line="240" w:lineRule="auto"/>
      </w:pPr>
      <w:r>
        <w:separator/>
      </w:r>
    </w:p>
  </w:footnote>
  <w:footnote w:type="continuationSeparator" w:id="1">
    <w:p w:rsidR="007C07D7" w:rsidRDefault="007C07D7" w:rsidP="00CE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0BF"/>
    <w:multiLevelType w:val="hybridMultilevel"/>
    <w:tmpl w:val="5DB07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893358"/>
    <w:multiLevelType w:val="hybridMultilevel"/>
    <w:tmpl w:val="E2B4C204"/>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nsid w:val="45EC3092"/>
    <w:multiLevelType w:val="hybridMultilevel"/>
    <w:tmpl w:val="073E2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ncionariousta">
    <w15:presenceInfo w15:providerId="None" w15:userId="Funcionarious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1149D"/>
    <w:rsid w:val="000254BE"/>
    <w:rsid w:val="00026EB8"/>
    <w:rsid w:val="00033699"/>
    <w:rsid w:val="0003506A"/>
    <w:rsid w:val="00045B48"/>
    <w:rsid w:val="0005678F"/>
    <w:rsid w:val="00062E0E"/>
    <w:rsid w:val="00064A9A"/>
    <w:rsid w:val="00067411"/>
    <w:rsid w:val="00070732"/>
    <w:rsid w:val="00072445"/>
    <w:rsid w:val="000950A9"/>
    <w:rsid w:val="0009565D"/>
    <w:rsid w:val="000A0D8B"/>
    <w:rsid w:val="000A2458"/>
    <w:rsid w:val="000A2C18"/>
    <w:rsid w:val="000B7CA0"/>
    <w:rsid w:val="000D2714"/>
    <w:rsid w:val="000E2E29"/>
    <w:rsid w:val="000F267A"/>
    <w:rsid w:val="00112904"/>
    <w:rsid w:val="001150CE"/>
    <w:rsid w:val="001165CC"/>
    <w:rsid w:val="00127E12"/>
    <w:rsid w:val="001413C4"/>
    <w:rsid w:val="001515A6"/>
    <w:rsid w:val="001710E3"/>
    <w:rsid w:val="001743BB"/>
    <w:rsid w:val="00174FDC"/>
    <w:rsid w:val="00176CD7"/>
    <w:rsid w:val="0018082C"/>
    <w:rsid w:val="00181076"/>
    <w:rsid w:val="0018206E"/>
    <w:rsid w:val="00185456"/>
    <w:rsid w:val="0019043F"/>
    <w:rsid w:val="00193CB6"/>
    <w:rsid w:val="001A10A6"/>
    <w:rsid w:val="001A19FD"/>
    <w:rsid w:val="001A36D6"/>
    <w:rsid w:val="001B507F"/>
    <w:rsid w:val="001C543E"/>
    <w:rsid w:val="001D33D4"/>
    <w:rsid w:val="001F2C0F"/>
    <w:rsid w:val="00203711"/>
    <w:rsid w:val="00204408"/>
    <w:rsid w:val="00205663"/>
    <w:rsid w:val="00211AC2"/>
    <w:rsid w:val="002179CA"/>
    <w:rsid w:val="0024512F"/>
    <w:rsid w:val="00261A09"/>
    <w:rsid w:val="002620B4"/>
    <w:rsid w:val="0026617F"/>
    <w:rsid w:val="00277D49"/>
    <w:rsid w:val="002923D7"/>
    <w:rsid w:val="002923F2"/>
    <w:rsid w:val="002A49B7"/>
    <w:rsid w:val="002C1E2F"/>
    <w:rsid w:val="002C552C"/>
    <w:rsid w:val="002D4384"/>
    <w:rsid w:val="002E22E2"/>
    <w:rsid w:val="002E27FD"/>
    <w:rsid w:val="002E3C73"/>
    <w:rsid w:val="002E6989"/>
    <w:rsid w:val="002F4AC3"/>
    <w:rsid w:val="00321584"/>
    <w:rsid w:val="00324D2B"/>
    <w:rsid w:val="00332EB8"/>
    <w:rsid w:val="00344824"/>
    <w:rsid w:val="0035197D"/>
    <w:rsid w:val="00355B4D"/>
    <w:rsid w:val="00355D9C"/>
    <w:rsid w:val="003607FD"/>
    <w:rsid w:val="003633C3"/>
    <w:rsid w:val="003922F1"/>
    <w:rsid w:val="003B1138"/>
    <w:rsid w:val="003C0FC7"/>
    <w:rsid w:val="003D1C90"/>
    <w:rsid w:val="003D27A0"/>
    <w:rsid w:val="003D6387"/>
    <w:rsid w:val="003D6691"/>
    <w:rsid w:val="003D6AAE"/>
    <w:rsid w:val="003E040C"/>
    <w:rsid w:val="003F0BC0"/>
    <w:rsid w:val="003F55B3"/>
    <w:rsid w:val="003F66FF"/>
    <w:rsid w:val="003F7889"/>
    <w:rsid w:val="00400E82"/>
    <w:rsid w:val="00404A94"/>
    <w:rsid w:val="004104CA"/>
    <w:rsid w:val="0041213B"/>
    <w:rsid w:val="004144C1"/>
    <w:rsid w:val="004221EC"/>
    <w:rsid w:val="00425914"/>
    <w:rsid w:val="00427F73"/>
    <w:rsid w:val="00440555"/>
    <w:rsid w:val="004551C6"/>
    <w:rsid w:val="004559B3"/>
    <w:rsid w:val="00466479"/>
    <w:rsid w:val="00470D70"/>
    <w:rsid w:val="004857BD"/>
    <w:rsid w:val="004863B4"/>
    <w:rsid w:val="00487CD8"/>
    <w:rsid w:val="0049063E"/>
    <w:rsid w:val="00497BC3"/>
    <w:rsid w:val="004A649F"/>
    <w:rsid w:val="004B2CC7"/>
    <w:rsid w:val="004B37E7"/>
    <w:rsid w:val="004B63DA"/>
    <w:rsid w:val="004C393F"/>
    <w:rsid w:val="004E1518"/>
    <w:rsid w:val="004F42B5"/>
    <w:rsid w:val="004F586C"/>
    <w:rsid w:val="0050577F"/>
    <w:rsid w:val="00514C04"/>
    <w:rsid w:val="00530984"/>
    <w:rsid w:val="0053462F"/>
    <w:rsid w:val="00550C29"/>
    <w:rsid w:val="00551ECC"/>
    <w:rsid w:val="00561003"/>
    <w:rsid w:val="005655A2"/>
    <w:rsid w:val="00565D43"/>
    <w:rsid w:val="0056603C"/>
    <w:rsid w:val="00566965"/>
    <w:rsid w:val="005702B2"/>
    <w:rsid w:val="00584940"/>
    <w:rsid w:val="0058742F"/>
    <w:rsid w:val="00593BA8"/>
    <w:rsid w:val="005A0D8F"/>
    <w:rsid w:val="005F6A2D"/>
    <w:rsid w:val="00605047"/>
    <w:rsid w:val="00610385"/>
    <w:rsid w:val="00611B88"/>
    <w:rsid w:val="00612AC8"/>
    <w:rsid w:val="006224C9"/>
    <w:rsid w:val="00624F98"/>
    <w:rsid w:val="00625D1D"/>
    <w:rsid w:val="00625DDD"/>
    <w:rsid w:val="00631CE2"/>
    <w:rsid w:val="0064430F"/>
    <w:rsid w:val="00662749"/>
    <w:rsid w:val="00662DB4"/>
    <w:rsid w:val="0066470D"/>
    <w:rsid w:val="006933F5"/>
    <w:rsid w:val="00696713"/>
    <w:rsid w:val="006A3906"/>
    <w:rsid w:val="006A58A6"/>
    <w:rsid w:val="006A6641"/>
    <w:rsid w:val="006B1F12"/>
    <w:rsid w:val="006C3341"/>
    <w:rsid w:val="006C78C5"/>
    <w:rsid w:val="006D1577"/>
    <w:rsid w:val="006F0490"/>
    <w:rsid w:val="006F4658"/>
    <w:rsid w:val="006F5433"/>
    <w:rsid w:val="006F6AE7"/>
    <w:rsid w:val="00705385"/>
    <w:rsid w:val="00710F1C"/>
    <w:rsid w:val="00715D15"/>
    <w:rsid w:val="007239AF"/>
    <w:rsid w:val="00723C76"/>
    <w:rsid w:val="00731177"/>
    <w:rsid w:val="0073379B"/>
    <w:rsid w:val="00754BB7"/>
    <w:rsid w:val="007625BA"/>
    <w:rsid w:val="00763742"/>
    <w:rsid w:val="00770D9A"/>
    <w:rsid w:val="007B102C"/>
    <w:rsid w:val="007B616D"/>
    <w:rsid w:val="007B69C1"/>
    <w:rsid w:val="007C07D7"/>
    <w:rsid w:val="007D1AE0"/>
    <w:rsid w:val="007D4CC1"/>
    <w:rsid w:val="007E3DAF"/>
    <w:rsid w:val="007E3EDD"/>
    <w:rsid w:val="007F37D5"/>
    <w:rsid w:val="00802E20"/>
    <w:rsid w:val="00804296"/>
    <w:rsid w:val="00806A8A"/>
    <w:rsid w:val="00807C7F"/>
    <w:rsid w:val="00814635"/>
    <w:rsid w:val="0082205E"/>
    <w:rsid w:val="00823D57"/>
    <w:rsid w:val="00827E0B"/>
    <w:rsid w:val="00832C3A"/>
    <w:rsid w:val="008403CE"/>
    <w:rsid w:val="00844ECB"/>
    <w:rsid w:val="00852711"/>
    <w:rsid w:val="00862416"/>
    <w:rsid w:val="0088231B"/>
    <w:rsid w:val="0089706C"/>
    <w:rsid w:val="008B302F"/>
    <w:rsid w:val="008B47B0"/>
    <w:rsid w:val="008C2558"/>
    <w:rsid w:val="008C4D2F"/>
    <w:rsid w:val="008C7850"/>
    <w:rsid w:val="008D4605"/>
    <w:rsid w:val="008D67CE"/>
    <w:rsid w:val="008E4ABA"/>
    <w:rsid w:val="009010F0"/>
    <w:rsid w:val="0092042F"/>
    <w:rsid w:val="009213A5"/>
    <w:rsid w:val="00934E97"/>
    <w:rsid w:val="009420F5"/>
    <w:rsid w:val="00943BFE"/>
    <w:rsid w:val="009549D2"/>
    <w:rsid w:val="009568D6"/>
    <w:rsid w:val="009707F9"/>
    <w:rsid w:val="00971EC6"/>
    <w:rsid w:val="009732B4"/>
    <w:rsid w:val="00981035"/>
    <w:rsid w:val="009913B3"/>
    <w:rsid w:val="0099588E"/>
    <w:rsid w:val="009A44B9"/>
    <w:rsid w:val="009A5738"/>
    <w:rsid w:val="009A7670"/>
    <w:rsid w:val="009B2F34"/>
    <w:rsid w:val="009B5C84"/>
    <w:rsid w:val="009B5E2B"/>
    <w:rsid w:val="009C5BDB"/>
    <w:rsid w:val="009C6E91"/>
    <w:rsid w:val="009D619C"/>
    <w:rsid w:val="00A00820"/>
    <w:rsid w:val="00A120FC"/>
    <w:rsid w:val="00A52CE9"/>
    <w:rsid w:val="00A55377"/>
    <w:rsid w:val="00A55A28"/>
    <w:rsid w:val="00A60EB6"/>
    <w:rsid w:val="00A61C47"/>
    <w:rsid w:val="00A645EA"/>
    <w:rsid w:val="00A81588"/>
    <w:rsid w:val="00A85A8E"/>
    <w:rsid w:val="00A86EB8"/>
    <w:rsid w:val="00A90B8A"/>
    <w:rsid w:val="00A90F30"/>
    <w:rsid w:val="00A952E5"/>
    <w:rsid w:val="00A97652"/>
    <w:rsid w:val="00AA1238"/>
    <w:rsid w:val="00AA4875"/>
    <w:rsid w:val="00AB0353"/>
    <w:rsid w:val="00AC0D57"/>
    <w:rsid w:val="00AC7C9B"/>
    <w:rsid w:val="00AD637B"/>
    <w:rsid w:val="00AE5531"/>
    <w:rsid w:val="00AE6A78"/>
    <w:rsid w:val="00AF029D"/>
    <w:rsid w:val="00B01AF6"/>
    <w:rsid w:val="00B01EA4"/>
    <w:rsid w:val="00B03423"/>
    <w:rsid w:val="00B127B0"/>
    <w:rsid w:val="00B21129"/>
    <w:rsid w:val="00B244DB"/>
    <w:rsid w:val="00B4263F"/>
    <w:rsid w:val="00B42735"/>
    <w:rsid w:val="00B45739"/>
    <w:rsid w:val="00B70FC3"/>
    <w:rsid w:val="00B854F7"/>
    <w:rsid w:val="00BB456E"/>
    <w:rsid w:val="00BB58DA"/>
    <w:rsid w:val="00BD02C1"/>
    <w:rsid w:val="00BD4646"/>
    <w:rsid w:val="00BE0B50"/>
    <w:rsid w:val="00BE3E96"/>
    <w:rsid w:val="00BF33CD"/>
    <w:rsid w:val="00BF5BAB"/>
    <w:rsid w:val="00BF686F"/>
    <w:rsid w:val="00C11AA4"/>
    <w:rsid w:val="00C152F3"/>
    <w:rsid w:val="00C22642"/>
    <w:rsid w:val="00C24A8B"/>
    <w:rsid w:val="00C359F6"/>
    <w:rsid w:val="00C43162"/>
    <w:rsid w:val="00C4489F"/>
    <w:rsid w:val="00C550D6"/>
    <w:rsid w:val="00C75BF5"/>
    <w:rsid w:val="00C848DA"/>
    <w:rsid w:val="00C86CA2"/>
    <w:rsid w:val="00C90577"/>
    <w:rsid w:val="00CA5D0E"/>
    <w:rsid w:val="00CA615D"/>
    <w:rsid w:val="00CB3C3A"/>
    <w:rsid w:val="00CC58C8"/>
    <w:rsid w:val="00CE1945"/>
    <w:rsid w:val="00CF63F1"/>
    <w:rsid w:val="00D2547B"/>
    <w:rsid w:val="00D25D2E"/>
    <w:rsid w:val="00D2752F"/>
    <w:rsid w:val="00D400EA"/>
    <w:rsid w:val="00D47866"/>
    <w:rsid w:val="00D55097"/>
    <w:rsid w:val="00D92439"/>
    <w:rsid w:val="00DA05E6"/>
    <w:rsid w:val="00DA6540"/>
    <w:rsid w:val="00DB0659"/>
    <w:rsid w:val="00DC3EE1"/>
    <w:rsid w:val="00DD0CCB"/>
    <w:rsid w:val="00DD0F6A"/>
    <w:rsid w:val="00DD295D"/>
    <w:rsid w:val="00DD6F82"/>
    <w:rsid w:val="00DD716A"/>
    <w:rsid w:val="00DF19CC"/>
    <w:rsid w:val="00DF4BEC"/>
    <w:rsid w:val="00E05AEB"/>
    <w:rsid w:val="00E24A35"/>
    <w:rsid w:val="00E34B4B"/>
    <w:rsid w:val="00E51F3D"/>
    <w:rsid w:val="00E65314"/>
    <w:rsid w:val="00E95982"/>
    <w:rsid w:val="00EB0DAA"/>
    <w:rsid w:val="00EC12F5"/>
    <w:rsid w:val="00EC5537"/>
    <w:rsid w:val="00EC573B"/>
    <w:rsid w:val="00EC5824"/>
    <w:rsid w:val="00EE73CC"/>
    <w:rsid w:val="00F07245"/>
    <w:rsid w:val="00F07A15"/>
    <w:rsid w:val="00F07E98"/>
    <w:rsid w:val="00F12981"/>
    <w:rsid w:val="00F24E73"/>
    <w:rsid w:val="00F439D3"/>
    <w:rsid w:val="00F6578E"/>
    <w:rsid w:val="00F97DA0"/>
    <w:rsid w:val="00FB142A"/>
    <w:rsid w:val="00FB7E25"/>
    <w:rsid w:val="00FC2D9C"/>
    <w:rsid w:val="00FD670D"/>
    <w:rsid w:val="00FE3FF5"/>
    <w:rsid w:val="00FE4DCB"/>
    <w:rsid w:val="00FE74AC"/>
    <w:rsid w:val="00FF1562"/>
    <w:rsid w:val="00FF2DED"/>
    <w:rsid w:val="00FF3BB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945"/>
  </w:style>
  <w:style w:type="paragraph" w:styleId="Prrafodelista">
    <w:name w:val="List Paragraph"/>
    <w:basedOn w:val="Normal"/>
    <w:uiPriority w:val="34"/>
    <w:qFormat/>
    <w:rsid w:val="0064430F"/>
    <w:pPr>
      <w:spacing w:after="0" w:line="240" w:lineRule="auto"/>
      <w:ind w:left="720"/>
    </w:pPr>
    <w:rPr>
      <w:rFonts w:ascii="Calibri" w:eastAsiaTheme="minorHAnsi" w:hAnsi="Calibri" w:cs="Times New Roman"/>
      <w:lang w:val="es-CO" w:eastAsia="es-CO"/>
    </w:rPr>
  </w:style>
  <w:style w:type="character" w:customStyle="1" w:styleId="apple-converted-space">
    <w:name w:val="apple-converted-space"/>
    <w:basedOn w:val="Fuentedeprrafopredeter"/>
    <w:rsid w:val="009213A5"/>
  </w:style>
  <w:style w:type="paragraph" w:styleId="NormalWeb">
    <w:name w:val="Normal (Web)"/>
    <w:basedOn w:val="Normal"/>
    <w:uiPriority w:val="99"/>
    <w:semiHidden/>
    <w:unhideWhenUsed/>
    <w:rsid w:val="001150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8403CE"/>
    <w:rPr>
      <w:sz w:val="16"/>
      <w:szCs w:val="16"/>
    </w:rPr>
  </w:style>
  <w:style w:type="paragraph" w:styleId="Textocomentario">
    <w:name w:val="annotation text"/>
    <w:basedOn w:val="Normal"/>
    <w:link w:val="TextocomentarioCar"/>
    <w:uiPriority w:val="99"/>
    <w:semiHidden/>
    <w:unhideWhenUsed/>
    <w:rsid w:val="00840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03CE"/>
    <w:rPr>
      <w:sz w:val="20"/>
      <w:szCs w:val="20"/>
    </w:rPr>
  </w:style>
  <w:style w:type="paragraph" w:styleId="Asuntodelcomentario">
    <w:name w:val="annotation subject"/>
    <w:basedOn w:val="Textocomentario"/>
    <w:next w:val="Textocomentario"/>
    <w:link w:val="AsuntodelcomentarioCar"/>
    <w:uiPriority w:val="99"/>
    <w:semiHidden/>
    <w:unhideWhenUsed/>
    <w:rsid w:val="008403CE"/>
    <w:rPr>
      <w:b/>
      <w:bCs/>
    </w:rPr>
  </w:style>
  <w:style w:type="character" w:customStyle="1" w:styleId="AsuntodelcomentarioCar">
    <w:name w:val="Asunto del comentario Car"/>
    <w:basedOn w:val="TextocomentarioCar"/>
    <w:link w:val="Asuntodelcomentario"/>
    <w:uiPriority w:val="99"/>
    <w:semiHidden/>
    <w:rsid w:val="008403CE"/>
    <w:rPr>
      <w:b/>
      <w:bCs/>
      <w:sz w:val="20"/>
      <w:szCs w:val="20"/>
    </w:rPr>
  </w:style>
</w:styles>
</file>

<file path=word/webSettings.xml><?xml version="1.0" encoding="utf-8"?>
<w:webSettings xmlns:r="http://schemas.openxmlformats.org/officeDocument/2006/relationships" xmlns:w="http://schemas.openxmlformats.org/wordprocessingml/2006/main">
  <w:divs>
    <w:div w:id="150340145">
      <w:bodyDiv w:val="1"/>
      <w:marLeft w:val="0"/>
      <w:marRight w:val="0"/>
      <w:marTop w:val="0"/>
      <w:marBottom w:val="0"/>
      <w:divBdr>
        <w:top w:val="none" w:sz="0" w:space="0" w:color="auto"/>
        <w:left w:val="none" w:sz="0" w:space="0" w:color="auto"/>
        <w:bottom w:val="none" w:sz="0" w:space="0" w:color="auto"/>
        <w:right w:val="none" w:sz="0" w:space="0" w:color="auto"/>
      </w:divBdr>
    </w:div>
    <w:div w:id="250898092">
      <w:bodyDiv w:val="1"/>
      <w:marLeft w:val="0"/>
      <w:marRight w:val="0"/>
      <w:marTop w:val="0"/>
      <w:marBottom w:val="0"/>
      <w:divBdr>
        <w:top w:val="none" w:sz="0" w:space="0" w:color="auto"/>
        <w:left w:val="none" w:sz="0" w:space="0" w:color="auto"/>
        <w:bottom w:val="none" w:sz="0" w:space="0" w:color="auto"/>
        <w:right w:val="none" w:sz="0" w:space="0" w:color="auto"/>
      </w:divBdr>
    </w:div>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531307453">
      <w:bodyDiv w:val="1"/>
      <w:marLeft w:val="0"/>
      <w:marRight w:val="0"/>
      <w:marTop w:val="0"/>
      <w:marBottom w:val="0"/>
      <w:divBdr>
        <w:top w:val="none" w:sz="0" w:space="0" w:color="auto"/>
        <w:left w:val="none" w:sz="0" w:space="0" w:color="auto"/>
        <w:bottom w:val="none" w:sz="0" w:space="0" w:color="auto"/>
        <w:right w:val="none" w:sz="0" w:space="0" w:color="auto"/>
      </w:divBdr>
    </w:div>
    <w:div w:id="618950234">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868761708">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358048059">
      <w:bodyDiv w:val="1"/>
      <w:marLeft w:val="0"/>
      <w:marRight w:val="0"/>
      <w:marTop w:val="0"/>
      <w:marBottom w:val="0"/>
      <w:divBdr>
        <w:top w:val="none" w:sz="0" w:space="0" w:color="auto"/>
        <w:left w:val="none" w:sz="0" w:space="0" w:color="auto"/>
        <w:bottom w:val="none" w:sz="0" w:space="0" w:color="auto"/>
        <w:right w:val="none" w:sz="0" w:space="0" w:color="auto"/>
      </w:divBdr>
    </w:div>
    <w:div w:id="1443261087">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588076918">
      <w:bodyDiv w:val="1"/>
      <w:marLeft w:val="0"/>
      <w:marRight w:val="0"/>
      <w:marTop w:val="0"/>
      <w:marBottom w:val="0"/>
      <w:divBdr>
        <w:top w:val="none" w:sz="0" w:space="0" w:color="auto"/>
        <w:left w:val="none" w:sz="0" w:space="0" w:color="auto"/>
        <w:bottom w:val="none" w:sz="0" w:space="0" w:color="auto"/>
        <w:right w:val="none" w:sz="0" w:space="0" w:color="auto"/>
      </w:divBdr>
    </w:div>
    <w:div w:id="1630286395">
      <w:bodyDiv w:val="1"/>
      <w:marLeft w:val="0"/>
      <w:marRight w:val="0"/>
      <w:marTop w:val="0"/>
      <w:marBottom w:val="0"/>
      <w:divBdr>
        <w:top w:val="none" w:sz="0" w:space="0" w:color="auto"/>
        <w:left w:val="none" w:sz="0" w:space="0" w:color="auto"/>
        <w:bottom w:val="none" w:sz="0" w:space="0" w:color="auto"/>
        <w:right w:val="none" w:sz="0" w:space="0" w:color="auto"/>
      </w:divBdr>
    </w:div>
    <w:div w:id="1662852955">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 w:id="1777365708">
      <w:bodyDiv w:val="1"/>
      <w:marLeft w:val="0"/>
      <w:marRight w:val="0"/>
      <w:marTop w:val="0"/>
      <w:marBottom w:val="0"/>
      <w:divBdr>
        <w:top w:val="none" w:sz="0" w:space="0" w:color="auto"/>
        <w:left w:val="none" w:sz="0" w:space="0" w:color="auto"/>
        <w:bottom w:val="none" w:sz="0" w:space="0" w:color="auto"/>
        <w:right w:val="none" w:sz="0" w:space="0" w:color="auto"/>
      </w:divBdr>
    </w:div>
    <w:div w:id="1901821635">
      <w:bodyDiv w:val="1"/>
      <w:marLeft w:val="0"/>
      <w:marRight w:val="0"/>
      <w:marTop w:val="0"/>
      <w:marBottom w:val="0"/>
      <w:divBdr>
        <w:top w:val="none" w:sz="0" w:space="0" w:color="auto"/>
        <w:left w:val="none" w:sz="0" w:space="0" w:color="auto"/>
        <w:bottom w:val="none" w:sz="0" w:space="0" w:color="auto"/>
        <w:right w:val="none" w:sz="0" w:space="0" w:color="auto"/>
      </w:divBdr>
    </w:div>
    <w:div w:id="20497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6D72-BA63-4E5C-85C7-08C988FC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2343</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21</cp:revision>
  <cp:lastPrinted>2017-03-15T15:26:00Z</cp:lastPrinted>
  <dcterms:created xsi:type="dcterms:W3CDTF">2017-06-27T15:27:00Z</dcterms:created>
  <dcterms:modified xsi:type="dcterms:W3CDTF">2017-07-25T22:17:00Z</dcterms:modified>
</cp:coreProperties>
</file>